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D1322" w14:textId="74424427" w:rsidR="007F46B6" w:rsidRPr="00EB3AE1" w:rsidRDefault="009E3D3E" w:rsidP="000F4883">
      <w:pPr>
        <w:spacing w:after="0" w:line="240" w:lineRule="auto"/>
        <w:ind w:right="-200"/>
        <w:jc w:val="right"/>
        <w:rPr>
          <w:rFonts w:cs="Arial"/>
          <w:noProof/>
          <w:lang w:val="en-GB"/>
        </w:rPr>
      </w:pPr>
      <w:r w:rsidRPr="008718D4">
        <w:rPr>
          <w:noProof/>
          <w:color w:val="0000FF"/>
          <w:lang w:val="en-US" w:eastAsia="nl-NL"/>
        </w:rPr>
        <w:drawing>
          <wp:inline distT="0" distB="0" distL="0" distR="0" wp14:anchorId="5812B911" wp14:editId="3ACB1D7A">
            <wp:extent cx="2108200" cy="469900"/>
            <wp:effectExtent l="0" t="0" r="0" b="12700"/>
            <wp:docPr id="1" name="Afbeelding 3" descr="https://toegang.malmberg.nl/static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https://toegang.malmberg.nl/static/images/logo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E462A" w14:textId="7299D5A9" w:rsidR="000647EA" w:rsidRDefault="000647EA" w:rsidP="000F4883">
      <w:pPr>
        <w:spacing w:after="0" w:line="480" w:lineRule="auto"/>
        <w:ind w:right="-200"/>
        <w:rPr>
          <w:rFonts w:cs="Arial"/>
          <w:b/>
          <w:noProof/>
          <w:sz w:val="28"/>
          <w:szCs w:val="28"/>
          <w:lang w:val="en-GB"/>
        </w:rPr>
      </w:pPr>
      <w:r w:rsidRPr="00AD3F6E">
        <w:rPr>
          <w:rFonts w:cs="Arial"/>
          <w:b/>
          <w:noProof/>
          <w:sz w:val="28"/>
          <w:szCs w:val="28"/>
          <w:lang w:val="en-GB"/>
        </w:rPr>
        <w:t>Actuele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lesbrief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Engels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–</w:t>
      </w:r>
      <w:r w:rsidR="00334088">
        <w:rPr>
          <w:rFonts w:cs="Arial"/>
          <w:b/>
          <w:noProof/>
          <w:sz w:val="28"/>
          <w:szCs w:val="28"/>
          <w:lang w:val="en-GB"/>
        </w:rPr>
        <w:t xml:space="preserve"> </w:t>
      </w:r>
      <w:r w:rsidR="00373D9B">
        <w:rPr>
          <w:rFonts w:cs="Arial"/>
          <w:b/>
          <w:noProof/>
          <w:sz w:val="28"/>
          <w:szCs w:val="28"/>
          <w:lang w:val="en-GB"/>
        </w:rPr>
        <w:t>The High Seas</w:t>
      </w:r>
    </w:p>
    <w:p w14:paraId="0293119D" w14:textId="2B135D68" w:rsidR="0066503C" w:rsidRPr="00FB4509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eastAsia="MS Mincho" w:cs="Arial"/>
          <w:noProof/>
          <w:sz w:val="20"/>
          <w:szCs w:val="20"/>
          <w:lang w:val="en-GB"/>
        </w:rPr>
      </w:pPr>
      <w:r w:rsidRPr="00AD3F6E">
        <w:rPr>
          <w:rFonts w:cs="Arial"/>
          <w:b/>
          <w:noProof/>
          <w:sz w:val="20"/>
          <w:szCs w:val="20"/>
          <w:lang w:val="en-GB"/>
        </w:rPr>
        <w:t>Voor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de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docent</w:t>
      </w:r>
    </w:p>
    <w:p w14:paraId="4F9D80E7" w14:textId="4B0FE368" w:rsidR="00214AF4" w:rsidRPr="005541E5" w:rsidRDefault="005541E5" w:rsidP="005A3332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28"/>
        <w:contextualSpacing w:val="0"/>
        <w:rPr>
          <w:rFonts w:eastAsia="Times New Roman"/>
          <w:sz w:val="20"/>
          <w:lang w:val="en-GB"/>
        </w:rPr>
      </w:pPr>
      <w:r w:rsidRPr="005541E5">
        <w:rPr>
          <w:rFonts w:eastAsia="Times New Roman"/>
          <w:sz w:val="20"/>
          <w:lang w:val="en-GB"/>
        </w:rPr>
        <w:t>De Verenigde Naties hebben een nieuw verdrag gesloten: het Volle Zeeverdrag, the High Seas Treaty.</w:t>
      </w:r>
    </w:p>
    <w:p w14:paraId="1F32FD8A" w14:textId="77777777" w:rsidR="0066503C" w:rsidRPr="00F27CCE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eastAsia="Times New Roman"/>
          <w:sz w:val="20"/>
          <w:szCs w:val="20"/>
          <w:highlight w:val="yellow"/>
          <w:lang w:val="en-GB"/>
        </w:rPr>
      </w:pPr>
    </w:p>
    <w:p w14:paraId="02355B06" w14:textId="77777777" w:rsidR="0066503C" w:rsidRPr="00266397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b/>
          <w:sz w:val="20"/>
          <w:szCs w:val="20"/>
          <w:lang w:val="en-GB"/>
        </w:rPr>
      </w:pPr>
      <w:r w:rsidRPr="00266397">
        <w:rPr>
          <w:rFonts w:cs="Arial"/>
          <w:b/>
          <w:sz w:val="20"/>
          <w:szCs w:val="20"/>
          <w:lang w:val="en-GB"/>
        </w:rPr>
        <w:t>ERK-niveau</w:t>
      </w:r>
    </w:p>
    <w:p w14:paraId="7D69FBA5" w14:textId="3577AB2D" w:rsidR="00266397" w:rsidRPr="00266397" w:rsidRDefault="005D5380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cs="Arial"/>
          <w:noProof/>
          <w:sz w:val="20"/>
          <w:szCs w:val="20"/>
          <w:lang w:val="en-GB"/>
        </w:rPr>
      </w:pPr>
      <w:r w:rsidRPr="00266397">
        <w:rPr>
          <w:rFonts w:cs="Arial"/>
          <w:noProof/>
          <w:sz w:val="20"/>
          <w:szCs w:val="20"/>
          <w:lang w:val="en-GB"/>
        </w:rPr>
        <w:t>Lezen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A2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="005D7923" w:rsidRPr="00266397">
        <w:rPr>
          <w:rFonts w:cs="Arial"/>
          <w:noProof/>
          <w:sz w:val="20"/>
          <w:szCs w:val="20"/>
          <w:lang w:val="en-GB"/>
        </w:rPr>
        <w:t>–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Lezen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om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informatie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op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te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doen</w:t>
      </w:r>
      <w:r w:rsidR="00266397" w:rsidRPr="00266397">
        <w:rPr>
          <w:rFonts w:cs="Arial"/>
          <w:noProof/>
          <w:sz w:val="20"/>
          <w:szCs w:val="20"/>
          <w:lang w:val="en-GB"/>
        </w:rPr>
        <w:t>:</w:t>
      </w:r>
      <w:r w:rsidR="00266397" w:rsidRPr="00266397">
        <w:rPr>
          <w:rFonts w:cs="Arial"/>
          <w:noProof/>
          <w:sz w:val="20"/>
          <w:szCs w:val="20"/>
          <w:lang w:val="en-GB"/>
        </w:rPr>
        <w:br/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–</w:t>
      </w:r>
      <w:r w:rsidR="00266397">
        <w:rPr>
          <w:rFonts w:cs="Arial"/>
          <w:noProof/>
          <w:sz w:val="20"/>
          <w:szCs w:val="20"/>
          <w:lang w:val="en-GB"/>
        </w:rPr>
        <w:t xml:space="preserve"> </w:t>
      </w:r>
      <w:r w:rsidR="00266397" w:rsidRPr="00266397">
        <w:rPr>
          <w:rFonts w:cs="Arial"/>
          <w:noProof/>
          <w:sz w:val="20"/>
          <w:szCs w:val="20"/>
          <w:lang w:val="en-GB"/>
        </w:rPr>
        <w:t>Kan specifieke informatie begrijpen in eenvoudige teksten</w:t>
      </w:r>
      <w:r w:rsidR="00266397" w:rsidRPr="00266397">
        <w:rPr>
          <w:rFonts w:cs="Arial"/>
          <w:noProof/>
          <w:sz w:val="20"/>
          <w:szCs w:val="20"/>
          <w:lang w:val="en-GB"/>
        </w:rPr>
        <w:t>. (</w:t>
      </w:r>
      <w:r w:rsidR="00266397" w:rsidRPr="00266397">
        <w:rPr>
          <w:rFonts w:cs="Arial"/>
          <w:noProof/>
          <w:sz w:val="20"/>
          <w:szCs w:val="20"/>
          <w:lang w:val="en-GB"/>
        </w:rPr>
        <w:t>LEA2-3a</w:t>
      </w:r>
      <w:r w:rsidR="00266397" w:rsidRPr="00266397">
        <w:rPr>
          <w:rFonts w:cs="Arial"/>
          <w:noProof/>
          <w:sz w:val="20"/>
          <w:szCs w:val="20"/>
          <w:lang w:val="en-GB"/>
        </w:rPr>
        <w:t>)</w:t>
      </w:r>
      <w:r w:rsidR="00266397" w:rsidRPr="00266397">
        <w:rPr>
          <w:rFonts w:cs="Arial"/>
          <w:noProof/>
          <w:sz w:val="20"/>
          <w:szCs w:val="20"/>
          <w:lang w:val="en-GB"/>
        </w:rPr>
        <w:br/>
      </w:r>
      <w:r w:rsidR="00266397" w:rsidRPr="00266397">
        <w:rPr>
          <w:rFonts w:cs="Arial"/>
          <w:noProof/>
          <w:sz w:val="20"/>
          <w:szCs w:val="20"/>
          <w:lang w:val="en-GB"/>
        </w:rPr>
        <w:t>–</w:t>
      </w:r>
      <w:r w:rsidR="00266397">
        <w:rPr>
          <w:rFonts w:cs="Arial"/>
          <w:noProof/>
          <w:sz w:val="20"/>
          <w:szCs w:val="20"/>
          <w:lang w:val="en-GB"/>
        </w:rPr>
        <w:t xml:space="preserve"> </w:t>
      </w:r>
      <w:r w:rsidR="00266397" w:rsidRPr="00266397">
        <w:rPr>
          <w:rFonts w:cs="Arial"/>
          <w:noProof/>
          <w:sz w:val="20"/>
          <w:szCs w:val="20"/>
          <w:lang w:val="en-GB"/>
        </w:rPr>
        <w:t>Kan de hoofdlijn begrijpen van eenvoudige teksten in een tijdschrift, krant of op een website</w:t>
      </w:r>
      <w:r w:rsidR="00266397" w:rsidRPr="00266397">
        <w:rPr>
          <w:rFonts w:cs="Arial"/>
          <w:noProof/>
          <w:sz w:val="20"/>
          <w:szCs w:val="20"/>
          <w:lang w:val="en-GB"/>
        </w:rPr>
        <w:t>. (</w:t>
      </w:r>
      <w:r w:rsidR="00266397" w:rsidRPr="00266397">
        <w:rPr>
          <w:rFonts w:cs="Arial"/>
          <w:noProof/>
          <w:sz w:val="20"/>
          <w:szCs w:val="20"/>
          <w:lang w:val="en-GB"/>
        </w:rPr>
        <w:t>LEA2-3b</w:t>
      </w:r>
      <w:r w:rsidR="00266397" w:rsidRPr="00266397">
        <w:rPr>
          <w:rFonts w:cs="Arial"/>
          <w:noProof/>
          <w:sz w:val="20"/>
          <w:szCs w:val="20"/>
          <w:lang w:val="en-GB"/>
        </w:rPr>
        <w:t>)</w:t>
      </w:r>
      <w:r w:rsidR="00266397" w:rsidRPr="00266397">
        <w:rPr>
          <w:rFonts w:cs="Arial"/>
          <w:noProof/>
          <w:sz w:val="20"/>
          <w:szCs w:val="20"/>
          <w:lang w:val="en-GB"/>
        </w:rPr>
        <w:t>.</w:t>
      </w:r>
    </w:p>
    <w:p w14:paraId="46173110" w14:textId="0679ED3F" w:rsidR="00AD3F6E" w:rsidRPr="00266397" w:rsidRDefault="005D5380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cs="Arial"/>
          <w:noProof/>
          <w:sz w:val="20"/>
          <w:szCs w:val="20"/>
          <w:lang w:val="en-GB"/>
        </w:rPr>
      </w:pPr>
      <w:r w:rsidRPr="00266397">
        <w:rPr>
          <w:rFonts w:cs="Arial"/>
          <w:noProof/>
          <w:sz w:val="20"/>
          <w:szCs w:val="20"/>
          <w:lang w:val="en-GB"/>
        </w:rPr>
        <w:t>Leesstrategieën </w:t>
      </w:r>
      <w:r w:rsidR="005D7923" w:rsidRPr="00266397">
        <w:rPr>
          <w:rFonts w:cs="Arial"/>
          <w:noProof/>
          <w:sz w:val="20"/>
          <w:szCs w:val="20"/>
          <w:lang w:val="en-GB"/>
        </w:rPr>
        <w:t>–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Kan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zijn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of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haar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begrip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van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de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algemene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betekenis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van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korte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teksten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over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alledaagse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onderwerpen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van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concrete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aard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gebruiken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om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de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vermoedelijke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betekenis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van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onbekende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woord</w:t>
      </w:r>
      <w:r w:rsidR="00AD3F6E" w:rsidRPr="00266397">
        <w:rPr>
          <w:rFonts w:cs="Arial"/>
          <w:noProof/>
          <w:sz w:val="20"/>
          <w:szCs w:val="20"/>
          <w:lang w:val="en-GB"/>
        </w:rPr>
        <w:t>en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266397">
        <w:rPr>
          <w:rFonts w:cs="Arial"/>
          <w:noProof/>
          <w:sz w:val="20"/>
          <w:szCs w:val="20"/>
          <w:lang w:val="en-GB"/>
        </w:rPr>
        <w:t>af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266397">
        <w:rPr>
          <w:rFonts w:cs="Arial"/>
          <w:noProof/>
          <w:sz w:val="20"/>
          <w:szCs w:val="20"/>
          <w:lang w:val="en-GB"/>
        </w:rPr>
        <w:t>te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266397">
        <w:rPr>
          <w:rFonts w:cs="Arial"/>
          <w:noProof/>
          <w:sz w:val="20"/>
          <w:szCs w:val="20"/>
          <w:lang w:val="en-GB"/>
        </w:rPr>
        <w:t>leiden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266397">
        <w:rPr>
          <w:rFonts w:cs="Arial"/>
          <w:noProof/>
          <w:sz w:val="20"/>
          <w:szCs w:val="20"/>
          <w:lang w:val="en-GB"/>
        </w:rPr>
        <w:t>uit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266397">
        <w:rPr>
          <w:rFonts w:cs="Arial"/>
          <w:noProof/>
          <w:sz w:val="20"/>
          <w:szCs w:val="20"/>
          <w:lang w:val="en-GB"/>
        </w:rPr>
        <w:t>de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266397">
        <w:rPr>
          <w:rFonts w:cs="Arial"/>
          <w:noProof/>
          <w:sz w:val="20"/>
          <w:szCs w:val="20"/>
          <w:lang w:val="en-GB"/>
        </w:rPr>
        <w:t>context.</w:t>
      </w:r>
    </w:p>
    <w:p w14:paraId="347C956E" w14:textId="1621C456" w:rsidR="00C66D43" w:rsidRPr="00266397" w:rsidRDefault="005D5380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cs="Arial"/>
          <w:noProof/>
          <w:sz w:val="20"/>
          <w:szCs w:val="20"/>
          <w:lang w:val="en-GB"/>
        </w:rPr>
      </w:pPr>
      <w:r w:rsidRPr="00266397">
        <w:rPr>
          <w:rFonts w:cs="Arial"/>
          <w:noProof/>
          <w:sz w:val="20"/>
          <w:szCs w:val="20"/>
          <w:lang w:val="en-GB"/>
        </w:rPr>
        <w:t>Kan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gebruikmaken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van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tweetalige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(online)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woordenboeken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om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woordbegrip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te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controleren,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indien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toegestaan.</w:t>
      </w:r>
    </w:p>
    <w:p w14:paraId="56C70BAF" w14:textId="77777777" w:rsidR="009B785D" w:rsidRPr="00266397" w:rsidRDefault="009B785D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noProof/>
          <w:sz w:val="20"/>
          <w:szCs w:val="20"/>
          <w:lang w:val="en-GB"/>
        </w:rPr>
      </w:pPr>
    </w:p>
    <w:p w14:paraId="7661E36A" w14:textId="77777777" w:rsidR="0066503C" w:rsidRPr="005541E5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sz w:val="20"/>
          <w:szCs w:val="20"/>
          <w:lang w:val="en-GB"/>
        </w:rPr>
      </w:pPr>
      <w:r w:rsidRPr="005541E5">
        <w:rPr>
          <w:rFonts w:cs="Arial"/>
          <w:b/>
          <w:sz w:val="20"/>
          <w:szCs w:val="20"/>
          <w:lang w:val="en-GB"/>
        </w:rPr>
        <w:t>Intro</w:t>
      </w:r>
    </w:p>
    <w:p w14:paraId="0DDF7BA1" w14:textId="2F0DEDC3" w:rsidR="00334088" w:rsidRDefault="005541E5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noProof/>
          <w:sz w:val="20"/>
          <w:szCs w:val="20"/>
          <w:lang w:val="en-GB"/>
        </w:rPr>
      </w:pPr>
      <w:r w:rsidRPr="005541E5">
        <w:rPr>
          <w:rFonts w:cs="Arial"/>
          <w:noProof/>
          <w:sz w:val="20"/>
          <w:szCs w:val="20"/>
          <w:lang w:val="en-GB"/>
        </w:rPr>
        <w:t>The United Nations have agreed on the High Seas Treaty.</w:t>
      </w:r>
    </w:p>
    <w:p w14:paraId="01D039D8" w14:textId="77777777" w:rsidR="00292678" w:rsidRPr="00266397" w:rsidRDefault="00292678" w:rsidP="00266397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 w:firstLine="0"/>
        <w:rPr>
          <w:rFonts w:eastAsia="MS Mincho" w:cs="Arial"/>
          <w:sz w:val="21"/>
          <w:szCs w:val="21"/>
        </w:rPr>
      </w:pPr>
    </w:p>
    <w:p w14:paraId="562A9AF2" w14:textId="6A7C6FD8" w:rsidR="0066503C" w:rsidRDefault="0066503C" w:rsidP="000F4883">
      <w:pPr>
        <w:pStyle w:val="Geenafstand"/>
        <w:ind w:right="-200"/>
        <w:rPr>
          <w:rFonts w:cs="Arial"/>
          <w:u w:val="single"/>
          <w:lang w:val="en-GB"/>
        </w:rPr>
      </w:pPr>
      <w:r w:rsidRPr="00351A80">
        <w:rPr>
          <w:rFonts w:cs="Arial"/>
          <w:u w:val="single"/>
          <w:lang w:val="en-GB"/>
        </w:rPr>
        <w:t>Assignment</w:t>
      </w:r>
      <w:r w:rsidR="000C4AC2" w:rsidRPr="00351A80">
        <w:rPr>
          <w:rFonts w:cs="Arial"/>
          <w:u w:val="single"/>
          <w:lang w:val="en-GB"/>
        </w:rPr>
        <w:t xml:space="preserve"> </w:t>
      </w:r>
      <w:r w:rsidRPr="00351A80">
        <w:rPr>
          <w:rFonts w:cs="Arial"/>
          <w:u w:val="single"/>
          <w:lang w:val="en-GB"/>
        </w:rPr>
        <w:t>1</w:t>
      </w:r>
    </w:p>
    <w:p w14:paraId="7B016890" w14:textId="00156489" w:rsidR="00FF515C" w:rsidRDefault="00D54508" w:rsidP="00FF515C">
      <w:pPr>
        <w:tabs>
          <w:tab w:val="left" w:pos="426"/>
        </w:tabs>
        <w:spacing w:after="0" w:line="240" w:lineRule="auto"/>
        <w:ind w:left="426" w:right="-200" w:hanging="426"/>
        <w:rPr>
          <w:rFonts w:eastAsia="MS Mincho" w:cs="Arial"/>
          <w:lang w:val="en-US" w:eastAsia="nl-NL"/>
        </w:rPr>
      </w:pPr>
      <w:r w:rsidRPr="00025CDF">
        <w:rPr>
          <w:rFonts w:eastAsia="MS Mincho" w:cs="Arial"/>
          <w:lang w:val="en-GB" w:eastAsia="nl-NL"/>
        </w:rPr>
        <w:t>You may use English-language Internet sources to help you.</w:t>
      </w:r>
      <w:r w:rsidR="00FF515C" w:rsidRPr="00FF515C">
        <w:rPr>
          <w:rFonts w:eastAsia="MS Mincho" w:cs="Arial"/>
          <w:lang w:val="en-US" w:eastAsia="nl-NL"/>
        </w:rPr>
        <w:t xml:space="preserve"> </w:t>
      </w:r>
    </w:p>
    <w:p w14:paraId="50F41704" w14:textId="64414C4F" w:rsidR="001931CE" w:rsidRDefault="001824CD" w:rsidP="00DC5285">
      <w:pPr>
        <w:tabs>
          <w:tab w:val="left" w:pos="426"/>
        </w:tabs>
        <w:spacing w:after="0" w:line="240" w:lineRule="auto"/>
        <w:ind w:left="426" w:right="-200" w:hanging="426"/>
        <w:rPr>
          <w:rStyle w:val="style-scope"/>
        </w:rPr>
      </w:pPr>
      <w:r w:rsidRPr="00553D32">
        <w:rPr>
          <w:rStyle w:val="style-scope"/>
        </w:rPr>
        <w:t>a</w:t>
      </w:r>
      <w:r w:rsidR="00C7141A" w:rsidRPr="00553D32">
        <w:rPr>
          <w:rStyle w:val="style-scope"/>
        </w:rPr>
        <w:tab/>
      </w:r>
      <w:r w:rsidR="00B3683C" w:rsidRPr="00553D32">
        <w:rPr>
          <w:rStyle w:val="style-scope"/>
        </w:rPr>
        <w:t xml:space="preserve">List 5 or more words related to </w:t>
      </w:r>
      <w:r w:rsidR="00CA0EF9" w:rsidRPr="00553D32">
        <w:rPr>
          <w:rStyle w:val="style-scope"/>
        </w:rPr>
        <w:t>the sea</w:t>
      </w:r>
      <w:r w:rsidR="00B3683C" w:rsidRPr="00553D32">
        <w:rPr>
          <w:rStyle w:val="style-scope"/>
        </w:rPr>
        <w:t>.</w:t>
      </w:r>
    </w:p>
    <w:p w14:paraId="19AD1711" w14:textId="77777777" w:rsidR="005677B9" w:rsidRDefault="005677B9" w:rsidP="000F4883">
      <w:pPr>
        <w:spacing w:line="240" w:lineRule="auto"/>
        <w:ind w:right="-200"/>
        <w:rPr>
          <w:rFonts w:eastAsia="MS Mincho" w:cs="Arial"/>
          <w:lang w:val="en-US" w:eastAsia="nl-NL"/>
        </w:rPr>
      </w:pPr>
    </w:p>
    <w:p w14:paraId="53BE0E19" w14:textId="6D173606" w:rsidR="007324C0" w:rsidRPr="007324C0" w:rsidRDefault="00373D9B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The High Seas</w:t>
      </w:r>
    </w:p>
    <w:p w14:paraId="42052D7B" w14:textId="77777777" w:rsidR="00AC0C5B" w:rsidRPr="00F310EC" w:rsidRDefault="00AC0C5B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eastAsia="Times New Roman"/>
        </w:rPr>
      </w:pPr>
    </w:p>
    <w:p w14:paraId="115C1010" w14:textId="0D569106" w:rsidR="00F310EC" w:rsidRPr="00F310EC" w:rsidRDefault="00F310EC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eastAsia="Times New Roman"/>
        </w:rPr>
      </w:pPr>
      <w:r w:rsidRPr="00F310EC">
        <w:rPr>
          <w:rFonts w:eastAsia="Times New Roman"/>
        </w:rPr>
        <w:t xml:space="preserve">United Nations member countries have </w:t>
      </w:r>
      <w:r>
        <w:rPr>
          <w:rFonts w:eastAsia="Times New Roman"/>
        </w:rPr>
        <w:t>signed a High Seas T</w:t>
      </w:r>
      <w:r w:rsidRPr="00F310EC">
        <w:rPr>
          <w:rFonts w:eastAsia="Times New Roman"/>
        </w:rPr>
        <w:t>reaty</w:t>
      </w:r>
      <w:r>
        <w:rPr>
          <w:rFonts w:eastAsia="Times New Roman"/>
        </w:rPr>
        <w:t>.</w:t>
      </w:r>
    </w:p>
    <w:p w14:paraId="7443EA82" w14:textId="3AAC1EB6" w:rsidR="00B3683C" w:rsidRDefault="00F310EC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 xml:space="preserve">Find out more </w:t>
      </w:r>
      <w:hyperlink r:id="rId11" w:history="1">
        <w:r>
          <w:rPr>
            <w:rStyle w:val="Hyperlink"/>
            <w:rFonts w:eastAsia="Times New Roman"/>
          </w:rPr>
          <w:t>about the High Seas Treaty and why it is needed</w:t>
        </w:r>
      </w:hyperlink>
      <w:r w:rsidR="00B3683C">
        <w:rPr>
          <w:rFonts w:eastAsia="Times New Roman"/>
        </w:rPr>
        <w:t>.</w:t>
      </w:r>
    </w:p>
    <w:p w14:paraId="30AD61EA" w14:textId="77777777" w:rsidR="007324C0" w:rsidRPr="007324C0" w:rsidRDefault="007324C0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cs="Arial"/>
          <w:lang w:val="en-GB"/>
        </w:rPr>
      </w:pPr>
    </w:p>
    <w:p w14:paraId="079CAC49" w14:textId="6E5DD6D7" w:rsidR="008746B7" w:rsidRPr="008746B7" w:rsidRDefault="008746B7" w:rsidP="000F4883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15E6B957" w14:textId="71D71A79" w:rsidR="008D4BE6" w:rsidRDefault="008D4BE6" w:rsidP="000F4883">
      <w:pPr>
        <w:spacing w:after="0" w:line="240" w:lineRule="auto"/>
        <w:ind w:right="-200"/>
        <w:rPr>
          <w:rFonts w:eastAsia="Times New Roman"/>
        </w:rPr>
      </w:pPr>
    </w:p>
    <w:p w14:paraId="29E48F8D" w14:textId="4063DCFA" w:rsidR="00DD4B6C" w:rsidRDefault="00F74C06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  <w:r>
        <w:rPr>
          <w:rFonts w:cs="Arial"/>
          <w:u w:val="single"/>
          <w:lang w:val="en-GB"/>
        </w:rPr>
        <w:br w:type="page"/>
      </w:r>
    </w:p>
    <w:p w14:paraId="4B713CFF" w14:textId="77777777" w:rsidR="00CD2074" w:rsidRPr="008718D4" w:rsidRDefault="00CD2074" w:rsidP="000F4883">
      <w:pPr>
        <w:keepNext/>
        <w:spacing w:before="240" w:after="0" w:line="240" w:lineRule="auto"/>
        <w:ind w:right="-200"/>
        <w:rPr>
          <w:rFonts w:cs="Arial"/>
          <w:u w:val="single"/>
          <w:lang w:val="en-GB"/>
        </w:rPr>
      </w:pPr>
      <w:r w:rsidRPr="008718D4">
        <w:rPr>
          <w:rFonts w:cs="Arial"/>
          <w:u w:val="single"/>
          <w:lang w:val="en-GB"/>
        </w:rPr>
        <w:t>Assignment</w:t>
      </w:r>
      <w:r>
        <w:rPr>
          <w:rFonts w:cs="Arial"/>
          <w:u w:val="single"/>
          <w:lang w:val="en-GB"/>
        </w:rPr>
        <w:t xml:space="preserve"> </w:t>
      </w:r>
      <w:r w:rsidRPr="008718D4">
        <w:rPr>
          <w:rFonts w:cs="Arial"/>
          <w:u w:val="single"/>
          <w:lang w:val="en-GB"/>
        </w:rPr>
        <w:t>2</w:t>
      </w:r>
    </w:p>
    <w:p w14:paraId="015ABD99" w14:textId="5672A807" w:rsidR="00373D9B" w:rsidRDefault="00AD189F" w:rsidP="000F4883">
      <w:pPr>
        <w:keepNext/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Find the words in the text.</w:t>
      </w:r>
      <w:r w:rsidR="00543D1A">
        <w:rPr>
          <w:rFonts w:cs="Arial"/>
          <w:lang w:val="en-GB"/>
        </w:rPr>
        <w:t xml:space="preserve"> </w:t>
      </w:r>
      <w:r w:rsidR="00CD2074" w:rsidRPr="00DD4B6C">
        <w:rPr>
          <w:rFonts w:cs="Arial"/>
          <w:lang w:val="en-GB"/>
        </w:rPr>
        <w:t>Connect the words and expressions that have the same meaning.</w:t>
      </w:r>
    </w:p>
    <w:tbl>
      <w:tblPr>
        <w:tblStyle w:val="Tabelraster"/>
        <w:tblW w:w="9747" w:type="dxa"/>
        <w:tblLook w:val="04A0" w:firstRow="1" w:lastRow="0" w:firstColumn="1" w:lastColumn="0" w:noHBand="0" w:noVBand="1"/>
      </w:tblPr>
      <w:tblGrid>
        <w:gridCol w:w="2235"/>
        <w:gridCol w:w="7512"/>
      </w:tblGrid>
      <w:tr w:rsidR="00373D9B" w:rsidRPr="00590CE1" w14:paraId="28458AA3" w14:textId="77777777" w:rsidTr="00373D9B">
        <w:tc>
          <w:tcPr>
            <w:tcW w:w="2235" w:type="dxa"/>
          </w:tcPr>
          <w:p w14:paraId="06185377" w14:textId="77777777" w:rsidR="00373D9B" w:rsidRPr="00084B01" w:rsidRDefault="00373D9B" w:rsidP="00373D9B">
            <w:pPr>
              <w:pStyle w:val="Lijstalinea"/>
              <w:numPr>
                <w:ilvl w:val="0"/>
                <w:numId w:val="43"/>
              </w:numPr>
              <w:contextualSpacing w:val="0"/>
              <w:rPr>
                <w:rStyle w:val="style-scope"/>
              </w:rPr>
            </w:pPr>
            <w:r w:rsidRPr="00F72E27">
              <w:rPr>
                <w:rStyle w:val="style-scope"/>
              </w:rPr>
              <w:t>a treaty</w:t>
            </w:r>
          </w:p>
        </w:tc>
        <w:tc>
          <w:tcPr>
            <w:tcW w:w="7512" w:type="dxa"/>
          </w:tcPr>
          <w:p w14:paraId="6E46AC1B" w14:textId="77777777" w:rsidR="00373D9B" w:rsidRPr="00A023BF" w:rsidRDefault="00373D9B" w:rsidP="00373D9B">
            <w:pPr>
              <w:pStyle w:val="Lijstalinea"/>
              <w:numPr>
                <w:ilvl w:val="0"/>
                <w:numId w:val="44"/>
              </w:numPr>
              <w:tabs>
                <w:tab w:val="left" w:pos="317"/>
              </w:tabs>
              <w:contextualSpacing w:val="0"/>
              <w:rPr>
                <w:i/>
              </w:rPr>
            </w:pPr>
            <w:r w:rsidRPr="00F72E27">
              <w:rPr>
                <w:rFonts w:eastAsia="Times New Roman"/>
              </w:rPr>
              <w:t>all the land, forests, energy sources and minerals that exist naturally in a place and that can be used by people</w:t>
            </w:r>
          </w:p>
        </w:tc>
      </w:tr>
      <w:tr w:rsidR="00373D9B" w:rsidRPr="00590CE1" w14:paraId="0040068B" w14:textId="77777777" w:rsidTr="00373D9B">
        <w:tc>
          <w:tcPr>
            <w:tcW w:w="2235" w:type="dxa"/>
          </w:tcPr>
          <w:p w14:paraId="0EE44863" w14:textId="77777777" w:rsidR="00373D9B" w:rsidRPr="00084B01" w:rsidRDefault="00373D9B" w:rsidP="00373D9B">
            <w:pPr>
              <w:pStyle w:val="Lijstalinea"/>
              <w:numPr>
                <w:ilvl w:val="0"/>
                <w:numId w:val="43"/>
              </w:numPr>
              <w:contextualSpacing w:val="0"/>
              <w:rPr>
                <w:rStyle w:val="style-scope"/>
              </w:rPr>
            </w:pPr>
            <w:r w:rsidRPr="00F72E27">
              <w:rPr>
                <w:rStyle w:val="style-scope"/>
              </w:rPr>
              <w:t>government</w:t>
            </w:r>
          </w:p>
        </w:tc>
        <w:tc>
          <w:tcPr>
            <w:tcW w:w="7512" w:type="dxa"/>
          </w:tcPr>
          <w:p w14:paraId="66B9C824" w14:textId="77777777" w:rsidR="00373D9B" w:rsidRPr="00A023BF" w:rsidRDefault="00373D9B" w:rsidP="00373D9B">
            <w:pPr>
              <w:pStyle w:val="Lijstalinea"/>
              <w:numPr>
                <w:ilvl w:val="0"/>
                <w:numId w:val="44"/>
              </w:numPr>
              <w:tabs>
                <w:tab w:val="left" w:pos="317"/>
              </w:tabs>
              <w:contextualSpacing w:val="0"/>
              <w:rPr>
                <w:i/>
              </w:rPr>
            </w:pPr>
            <w:r w:rsidRPr="00F72E27">
              <w:rPr>
                <w:rStyle w:val="style-scope"/>
              </w:rPr>
              <w:t>damaging, dangerous</w:t>
            </w:r>
          </w:p>
        </w:tc>
      </w:tr>
      <w:tr w:rsidR="00373D9B" w:rsidRPr="00590CE1" w14:paraId="0B519A26" w14:textId="77777777" w:rsidTr="00373D9B">
        <w:tc>
          <w:tcPr>
            <w:tcW w:w="2235" w:type="dxa"/>
          </w:tcPr>
          <w:p w14:paraId="3347A078" w14:textId="77777777" w:rsidR="00373D9B" w:rsidRPr="00084B01" w:rsidRDefault="00373D9B" w:rsidP="00373D9B">
            <w:pPr>
              <w:pStyle w:val="Lijstalinea"/>
              <w:numPr>
                <w:ilvl w:val="0"/>
                <w:numId w:val="43"/>
              </w:numPr>
              <w:contextualSpacing w:val="0"/>
              <w:rPr>
                <w:rStyle w:val="style-scope"/>
              </w:rPr>
            </w:pPr>
            <w:r w:rsidRPr="00F72E27">
              <w:rPr>
                <w:rStyle w:val="style-scope"/>
              </w:rPr>
              <w:t>species</w:t>
            </w:r>
          </w:p>
        </w:tc>
        <w:tc>
          <w:tcPr>
            <w:tcW w:w="7512" w:type="dxa"/>
          </w:tcPr>
          <w:p w14:paraId="5DE3E83F" w14:textId="77777777" w:rsidR="00373D9B" w:rsidRPr="00A023BF" w:rsidRDefault="00373D9B" w:rsidP="00373D9B">
            <w:pPr>
              <w:pStyle w:val="Lijstalinea"/>
              <w:numPr>
                <w:ilvl w:val="0"/>
                <w:numId w:val="44"/>
              </w:numPr>
              <w:tabs>
                <w:tab w:val="left" w:pos="317"/>
              </w:tabs>
              <w:contextualSpacing w:val="0"/>
              <w:rPr>
                <w:i/>
              </w:rPr>
            </w:pPr>
            <w:r w:rsidRPr="00F72E27">
              <w:rPr>
                <w:rStyle w:val="dttext"/>
                <w:rFonts w:eastAsia="Times New Roman"/>
              </w:rPr>
              <w:t>digging up things such as coal, gold, diamonds, etc. from the earth</w:t>
            </w:r>
          </w:p>
        </w:tc>
      </w:tr>
      <w:tr w:rsidR="00373D9B" w:rsidRPr="00590CE1" w14:paraId="37376D4F" w14:textId="77777777" w:rsidTr="00373D9B">
        <w:tc>
          <w:tcPr>
            <w:tcW w:w="2235" w:type="dxa"/>
          </w:tcPr>
          <w:p w14:paraId="54934E70" w14:textId="77777777" w:rsidR="00373D9B" w:rsidRPr="00084B01" w:rsidRDefault="00373D9B" w:rsidP="00373D9B">
            <w:pPr>
              <w:pStyle w:val="Lijstalinea"/>
              <w:numPr>
                <w:ilvl w:val="0"/>
                <w:numId w:val="43"/>
              </w:numPr>
              <w:contextualSpacing w:val="0"/>
              <w:rPr>
                <w:rStyle w:val="hi"/>
                <w:rFonts w:eastAsia="Times New Roman"/>
              </w:rPr>
            </w:pPr>
            <w:r w:rsidRPr="00F72E27">
              <w:rPr>
                <w:rStyle w:val="style-scope"/>
              </w:rPr>
              <w:t>mining</w:t>
            </w:r>
          </w:p>
        </w:tc>
        <w:tc>
          <w:tcPr>
            <w:tcW w:w="7512" w:type="dxa"/>
          </w:tcPr>
          <w:p w14:paraId="32350617" w14:textId="77777777" w:rsidR="00373D9B" w:rsidRPr="00A023BF" w:rsidRDefault="00373D9B" w:rsidP="00373D9B">
            <w:pPr>
              <w:pStyle w:val="Lijstalinea"/>
              <w:numPr>
                <w:ilvl w:val="0"/>
                <w:numId w:val="44"/>
              </w:numPr>
              <w:tabs>
                <w:tab w:val="left" w:pos="317"/>
              </w:tabs>
              <w:contextualSpacing w:val="0"/>
              <w:rPr>
                <w:i/>
              </w:rPr>
            </w:pPr>
            <w:r w:rsidRPr="00F72E27">
              <w:rPr>
                <w:rStyle w:val="newsroom-tooltip"/>
              </w:rPr>
              <w:t>extremely important</w:t>
            </w:r>
          </w:p>
        </w:tc>
      </w:tr>
      <w:tr w:rsidR="00373D9B" w:rsidRPr="00590CE1" w14:paraId="19A9CBB4" w14:textId="77777777" w:rsidTr="00373D9B">
        <w:tc>
          <w:tcPr>
            <w:tcW w:w="2235" w:type="dxa"/>
          </w:tcPr>
          <w:p w14:paraId="64693814" w14:textId="77777777" w:rsidR="00373D9B" w:rsidRPr="00084B01" w:rsidRDefault="00373D9B" w:rsidP="00373D9B">
            <w:pPr>
              <w:pStyle w:val="Lijstalinea"/>
              <w:numPr>
                <w:ilvl w:val="0"/>
                <w:numId w:val="43"/>
              </w:numPr>
              <w:contextualSpacing w:val="0"/>
              <w:rPr>
                <w:rStyle w:val="style-scope"/>
              </w:rPr>
            </w:pPr>
            <w:r w:rsidRPr="00F72E27">
              <w:rPr>
                <w:rStyle w:val="style-scope"/>
              </w:rPr>
              <w:t>colossal</w:t>
            </w:r>
          </w:p>
        </w:tc>
        <w:tc>
          <w:tcPr>
            <w:tcW w:w="7512" w:type="dxa"/>
          </w:tcPr>
          <w:p w14:paraId="339942F0" w14:textId="77777777" w:rsidR="00373D9B" w:rsidRPr="00A023BF" w:rsidRDefault="00373D9B" w:rsidP="00373D9B">
            <w:pPr>
              <w:pStyle w:val="Lijstalinea"/>
              <w:numPr>
                <w:ilvl w:val="0"/>
                <w:numId w:val="44"/>
              </w:numPr>
              <w:tabs>
                <w:tab w:val="left" w:pos="317"/>
              </w:tabs>
              <w:contextualSpacing w:val="0"/>
              <w:rPr>
                <w:i/>
              </w:rPr>
            </w:pPr>
            <w:r w:rsidRPr="00F72E27">
              <w:t xml:space="preserve">the </w:t>
            </w:r>
            <w:r>
              <w:rPr>
                <w:rStyle w:val="deftext"/>
                <w:rFonts w:eastAsia="Times New Roman"/>
              </w:rPr>
              <w:t>group</w:t>
            </w:r>
            <w:r w:rsidRPr="00F72E27">
              <w:rPr>
                <w:rStyle w:val="deftext"/>
                <w:rFonts w:eastAsia="Times New Roman"/>
              </w:rPr>
              <w:t xml:space="preserve"> of people who control and make decisions for a country</w:t>
            </w:r>
          </w:p>
        </w:tc>
      </w:tr>
      <w:tr w:rsidR="00373D9B" w:rsidRPr="00590CE1" w14:paraId="458F7C90" w14:textId="77777777" w:rsidTr="00373D9B">
        <w:tc>
          <w:tcPr>
            <w:tcW w:w="2235" w:type="dxa"/>
          </w:tcPr>
          <w:p w14:paraId="21F87C0E" w14:textId="77777777" w:rsidR="00373D9B" w:rsidRPr="00084B01" w:rsidRDefault="00373D9B" w:rsidP="00373D9B">
            <w:pPr>
              <w:pStyle w:val="Lijstalinea"/>
              <w:numPr>
                <w:ilvl w:val="0"/>
                <w:numId w:val="43"/>
              </w:numPr>
              <w:contextualSpacing w:val="0"/>
              <w:rPr>
                <w:rStyle w:val="style-scope"/>
              </w:rPr>
            </w:pPr>
            <w:r w:rsidRPr="00F72E27">
              <w:rPr>
                <w:rStyle w:val="style-scope"/>
              </w:rPr>
              <w:t>harmful</w:t>
            </w:r>
          </w:p>
        </w:tc>
        <w:tc>
          <w:tcPr>
            <w:tcW w:w="7512" w:type="dxa"/>
          </w:tcPr>
          <w:p w14:paraId="54BBD963" w14:textId="77777777" w:rsidR="00373D9B" w:rsidRPr="00A023BF" w:rsidRDefault="00373D9B" w:rsidP="00373D9B">
            <w:pPr>
              <w:pStyle w:val="Lijstalinea"/>
              <w:numPr>
                <w:ilvl w:val="0"/>
                <w:numId w:val="44"/>
              </w:numPr>
              <w:tabs>
                <w:tab w:val="left" w:pos="317"/>
              </w:tabs>
              <w:contextualSpacing w:val="0"/>
              <w:rPr>
                <w:i/>
              </w:rPr>
            </w:pPr>
            <w:r>
              <w:rPr>
                <w:rStyle w:val="deftext"/>
                <w:rFonts w:eastAsia="Times New Roman"/>
              </w:rPr>
              <w:t>a group</w:t>
            </w:r>
            <w:r w:rsidRPr="00F72E27">
              <w:rPr>
                <w:rStyle w:val="deftext"/>
                <w:rFonts w:eastAsia="Times New Roman"/>
              </w:rPr>
              <w:t xml:space="preserve"> of similar animals or plants that belong together</w:t>
            </w:r>
          </w:p>
        </w:tc>
      </w:tr>
      <w:tr w:rsidR="00373D9B" w:rsidRPr="00590CE1" w14:paraId="04BB4D53" w14:textId="77777777" w:rsidTr="00373D9B">
        <w:tc>
          <w:tcPr>
            <w:tcW w:w="2235" w:type="dxa"/>
          </w:tcPr>
          <w:p w14:paraId="2CAA72BC" w14:textId="77777777" w:rsidR="00373D9B" w:rsidRPr="00084B01" w:rsidRDefault="00373D9B" w:rsidP="00373D9B">
            <w:pPr>
              <w:pStyle w:val="Lijstalinea"/>
              <w:numPr>
                <w:ilvl w:val="0"/>
                <w:numId w:val="43"/>
              </w:numPr>
              <w:contextualSpacing w:val="0"/>
              <w:rPr>
                <w:rStyle w:val="style-scope"/>
              </w:rPr>
            </w:pPr>
            <w:r w:rsidRPr="00F72E27">
              <w:rPr>
                <w:rStyle w:val="style-scope"/>
              </w:rPr>
              <w:t>a decade</w:t>
            </w:r>
          </w:p>
        </w:tc>
        <w:tc>
          <w:tcPr>
            <w:tcW w:w="7512" w:type="dxa"/>
          </w:tcPr>
          <w:p w14:paraId="220068A5" w14:textId="77777777" w:rsidR="00373D9B" w:rsidRPr="00A023BF" w:rsidRDefault="00373D9B" w:rsidP="00373D9B">
            <w:pPr>
              <w:pStyle w:val="Lijstalinea"/>
              <w:numPr>
                <w:ilvl w:val="0"/>
                <w:numId w:val="44"/>
              </w:numPr>
              <w:tabs>
                <w:tab w:val="left" w:pos="317"/>
              </w:tabs>
              <w:contextualSpacing w:val="0"/>
              <w:rPr>
                <w:i/>
              </w:rPr>
            </w:pPr>
            <w:r>
              <w:rPr>
                <w:rFonts w:eastAsia="Times New Roman"/>
              </w:rPr>
              <w:t xml:space="preserve">the </w:t>
            </w:r>
            <w:r w:rsidRPr="00F72E27">
              <w:rPr>
                <w:rFonts w:eastAsia="Times New Roman"/>
              </w:rPr>
              <w:t>unit used to measure distance at sea</w:t>
            </w:r>
          </w:p>
        </w:tc>
      </w:tr>
      <w:tr w:rsidR="00373D9B" w:rsidRPr="00590CE1" w14:paraId="56D9CF5F" w14:textId="77777777" w:rsidTr="00373D9B">
        <w:tc>
          <w:tcPr>
            <w:tcW w:w="2235" w:type="dxa"/>
          </w:tcPr>
          <w:p w14:paraId="2092124A" w14:textId="77777777" w:rsidR="00373D9B" w:rsidRPr="00084B01" w:rsidRDefault="00373D9B" w:rsidP="00373D9B">
            <w:pPr>
              <w:pStyle w:val="Lijstalinea"/>
              <w:numPr>
                <w:ilvl w:val="0"/>
                <w:numId w:val="43"/>
              </w:numPr>
              <w:contextualSpacing w:val="0"/>
              <w:rPr>
                <w:rStyle w:val="style-scope"/>
              </w:rPr>
            </w:pPr>
            <w:r w:rsidRPr="00F72E27">
              <w:t>a pledge</w:t>
            </w:r>
          </w:p>
        </w:tc>
        <w:tc>
          <w:tcPr>
            <w:tcW w:w="7512" w:type="dxa"/>
          </w:tcPr>
          <w:p w14:paraId="1ED47002" w14:textId="77777777" w:rsidR="00373D9B" w:rsidRPr="00A023BF" w:rsidRDefault="00373D9B" w:rsidP="00373D9B">
            <w:pPr>
              <w:pStyle w:val="Lijstalinea"/>
              <w:numPr>
                <w:ilvl w:val="0"/>
                <w:numId w:val="44"/>
              </w:numPr>
              <w:tabs>
                <w:tab w:val="left" w:pos="317"/>
              </w:tabs>
              <w:contextualSpacing w:val="0"/>
              <w:rPr>
                <w:i/>
              </w:rPr>
            </w:pPr>
            <w:r w:rsidRPr="00F72E27">
              <w:t>the lines</w:t>
            </w:r>
            <w:r>
              <w:t xml:space="preserve"> </w:t>
            </w:r>
            <w:r w:rsidRPr="00F72E27">
              <w:rPr>
                <w:rStyle w:val="deftext"/>
                <w:rFonts w:eastAsia="Times New Roman"/>
              </w:rPr>
              <w:t>separating one country or state from another</w:t>
            </w:r>
          </w:p>
        </w:tc>
      </w:tr>
      <w:tr w:rsidR="00373D9B" w:rsidRPr="00590CE1" w14:paraId="20F4A10B" w14:textId="77777777" w:rsidTr="00373D9B">
        <w:tc>
          <w:tcPr>
            <w:tcW w:w="2235" w:type="dxa"/>
          </w:tcPr>
          <w:p w14:paraId="7CF556C2" w14:textId="77777777" w:rsidR="00373D9B" w:rsidRPr="00084B01" w:rsidRDefault="00373D9B" w:rsidP="00373D9B">
            <w:pPr>
              <w:pStyle w:val="Lijstalinea"/>
              <w:numPr>
                <w:ilvl w:val="0"/>
                <w:numId w:val="43"/>
              </w:numPr>
              <w:contextualSpacing w:val="0"/>
              <w:rPr>
                <w:rStyle w:val="style-scope"/>
              </w:rPr>
            </w:pPr>
            <w:r w:rsidRPr="00F72E27">
              <w:rPr>
                <w:rStyle w:val="newsroom-tooltip"/>
              </w:rPr>
              <w:t>crucial</w:t>
            </w:r>
          </w:p>
        </w:tc>
        <w:tc>
          <w:tcPr>
            <w:tcW w:w="7512" w:type="dxa"/>
          </w:tcPr>
          <w:p w14:paraId="6B0E5C37" w14:textId="77777777" w:rsidR="00373D9B" w:rsidRPr="00A023BF" w:rsidRDefault="00373D9B" w:rsidP="00373D9B">
            <w:pPr>
              <w:pStyle w:val="Lijstalinea"/>
              <w:numPr>
                <w:ilvl w:val="0"/>
                <w:numId w:val="44"/>
              </w:numPr>
              <w:tabs>
                <w:tab w:val="left" w:pos="317"/>
              </w:tabs>
              <w:contextualSpacing w:val="0"/>
              <w:rPr>
                <w:i/>
              </w:rPr>
            </w:pPr>
            <w:r>
              <w:rPr>
                <w:rStyle w:val="deftext"/>
                <w:rFonts w:eastAsia="Times New Roman"/>
              </w:rPr>
              <w:t xml:space="preserve">an </w:t>
            </w:r>
            <w:r w:rsidRPr="00F72E27">
              <w:rPr>
                <w:rStyle w:val="deftext"/>
                <w:rFonts w:eastAsia="Times New Roman"/>
              </w:rPr>
              <w:t>official</w:t>
            </w:r>
            <w:r>
              <w:rPr>
                <w:rStyle w:val="deftext"/>
                <w:rFonts w:eastAsia="Times New Roman"/>
              </w:rPr>
              <w:t xml:space="preserve"> </w:t>
            </w:r>
            <w:r w:rsidRPr="00F72E27">
              <w:rPr>
                <w:rStyle w:val="deftext"/>
                <w:rFonts w:eastAsia="Times New Roman"/>
              </w:rPr>
              <w:t>agreement that is made between two or more countries or groups</w:t>
            </w:r>
          </w:p>
        </w:tc>
      </w:tr>
      <w:tr w:rsidR="00373D9B" w:rsidRPr="00590CE1" w14:paraId="748E77AB" w14:textId="77777777" w:rsidTr="00373D9B">
        <w:tc>
          <w:tcPr>
            <w:tcW w:w="2235" w:type="dxa"/>
          </w:tcPr>
          <w:p w14:paraId="63D2EE99" w14:textId="77777777" w:rsidR="00373D9B" w:rsidRPr="00084B01" w:rsidRDefault="00373D9B" w:rsidP="00373D9B">
            <w:pPr>
              <w:pStyle w:val="Lijstalinea"/>
              <w:numPr>
                <w:ilvl w:val="0"/>
                <w:numId w:val="43"/>
              </w:numPr>
              <w:contextualSpacing w:val="0"/>
              <w:rPr>
                <w:rStyle w:val="style-scope"/>
              </w:rPr>
            </w:pPr>
            <w:r w:rsidRPr="00F72E27">
              <w:t>borders</w:t>
            </w:r>
          </w:p>
        </w:tc>
        <w:tc>
          <w:tcPr>
            <w:tcW w:w="7512" w:type="dxa"/>
          </w:tcPr>
          <w:p w14:paraId="2E1847FD" w14:textId="77777777" w:rsidR="00373D9B" w:rsidRPr="00A023BF" w:rsidRDefault="00373D9B" w:rsidP="00373D9B">
            <w:pPr>
              <w:pStyle w:val="Lijstalinea"/>
              <w:numPr>
                <w:ilvl w:val="0"/>
                <w:numId w:val="44"/>
              </w:numPr>
              <w:tabs>
                <w:tab w:val="left" w:pos="317"/>
              </w:tabs>
              <w:contextualSpacing w:val="0"/>
              <w:rPr>
                <w:i/>
              </w:rPr>
            </w:pPr>
            <w:r>
              <w:rPr>
                <w:rStyle w:val="deftext"/>
                <w:rFonts w:eastAsia="Times New Roman"/>
              </w:rPr>
              <w:t>a serious</w:t>
            </w:r>
            <w:r w:rsidRPr="00F72E27">
              <w:rPr>
                <w:rStyle w:val="deftext"/>
                <w:rFonts w:eastAsia="Times New Roman"/>
              </w:rPr>
              <w:t xml:space="preserve"> promise or agreement</w:t>
            </w:r>
          </w:p>
        </w:tc>
      </w:tr>
      <w:tr w:rsidR="00373D9B" w:rsidRPr="00590CE1" w14:paraId="2CF146A4" w14:textId="77777777" w:rsidTr="00373D9B">
        <w:tc>
          <w:tcPr>
            <w:tcW w:w="2235" w:type="dxa"/>
          </w:tcPr>
          <w:p w14:paraId="1891D542" w14:textId="77777777" w:rsidR="00373D9B" w:rsidRPr="00084B01" w:rsidRDefault="00373D9B" w:rsidP="00373D9B">
            <w:pPr>
              <w:pStyle w:val="Lijstalinea"/>
              <w:numPr>
                <w:ilvl w:val="0"/>
                <w:numId w:val="43"/>
              </w:numPr>
              <w:contextualSpacing w:val="0"/>
              <w:rPr>
                <w:rStyle w:val="style-scope"/>
              </w:rPr>
            </w:pPr>
            <w:r w:rsidRPr="00F72E27">
              <w:t>coast</w:t>
            </w:r>
          </w:p>
        </w:tc>
        <w:tc>
          <w:tcPr>
            <w:tcW w:w="7512" w:type="dxa"/>
          </w:tcPr>
          <w:p w14:paraId="2DAEFB73" w14:textId="77777777" w:rsidR="00373D9B" w:rsidRPr="00A023BF" w:rsidRDefault="00373D9B" w:rsidP="00373D9B">
            <w:pPr>
              <w:pStyle w:val="Lijstalinea"/>
              <w:numPr>
                <w:ilvl w:val="0"/>
                <w:numId w:val="44"/>
              </w:numPr>
              <w:tabs>
                <w:tab w:val="left" w:pos="317"/>
              </w:tabs>
              <w:contextualSpacing w:val="0"/>
              <w:rPr>
                <w:i/>
              </w:rPr>
            </w:pPr>
            <w:r w:rsidRPr="00F72E27">
              <w:rPr>
                <w:rStyle w:val="style-scope"/>
              </w:rPr>
              <w:t>ten years</w:t>
            </w:r>
          </w:p>
        </w:tc>
      </w:tr>
      <w:tr w:rsidR="00373D9B" w:rsidRPr="00590CE1" w14:paraId="03C5782A" w14:textId="77777777" w:rsidTr="00373D9B">
        <w:tc>
          <w:tcPr>
            <w:tcW w:w="2235" w:type="dxa"/>
          </w:tcPr>
          <w:p w14:paraId="3F2FCF94" w14:textId="77777777" w:rsidR="00373D9B" w:rsidRPr="00084B01" w:rsidRDefault="00373D9B" w:rsidP="00373D9B">
            <w:pPr>
              <w:pStyle w:val="Lijstalinea"/>
              <w:numPr>
                <w:ilvl w:val="0"/>
                <w:numId w:val="43"/>
              </w:numPr>
              <w:contextualSpacing w:val="0"/>
              <w:rPr>
                <w:rStyle w:val="style-scope"/>
              </w:rPr>
            </w:pPr>
            <w:r w:rsidRPr="00F72E27">
              <w:rPr>
                <w:rStyle w:val="newsroom-tooltip"/>
              </w:rPr>
              <w:t>a nautical mile</w:t>
            </w:r>
          </w:p>
        </w:tc>
        <w:tc>
          <w:tcPr>
            <w:tcW w:w="7512" w:type="dxa"/>
          </w:tcPr>
          <w:p w14:paraId="283B3DFA" w14:textId="77777777" w:rsidR="00373D9B" w:rsidRPr="00A023BF" w:rsidRDefault="00373D9B" w:rsidP="00373D9B">
            <w:pPr>
              <w:pStyle w:val="Lijstalinea"/>
              <w:numPr>
                <w:ilvl w:val="0"/>
                <w:numId w:val="44"/>
              </w:numPr>
              <w:tabs>
                <w:tab w:val="left" w:pos="317"/>
              </w:tabs>
              <w:contextualSpacing w:val="0"/>
              <w:rPr>
                <w:i/>
              </w:rPr>
            </w:pPr>
            <w:r w:rsidRPr="00F72E27">
              <w:t xml:space="preserve">the </w:t>
            </w:r>
            <w:r>
              <w:rPr>
                <w:rStyle w:val="deftext"/>
                <w:rFonts w:eastAsia="Times New Roman"/>
              </w:rPr>
              <w:t>land</w:t>
            </w:r>
            <w:r w:rsidRPr="00F72E27">
              <w:rPr>
                <w:rStyle w:val="deftext"/>
                <w:rFonts w:eastAsia="Times New Roman"/>
              </w:rPr>
              <w:t xml:space="preserve"> along or near a sea or ocean</w:t>
            </w:r>
          </w:p>
        </w:tc>
      </w:tr>
      <w:tr w:rsidR="00373D9B" w:rsidRPr="00590CE1" w14:paraId="20695FD9" w14:textId="77777777" w:rsidTr="00373D9B">
        <w:tc>
          <w:tcPr>
            <w:tcW w:w="2235" w:type="dxa"/>
          </w:tcPr>
          <w:p w14:paraId="499F9CA7" w14:textId="77777777" w:rsidR="00373D9B" w:rsidRPr="00084B01" w:rsidRDefault="00373D9B" w:rsidP="00373D9B">
            <w:pPr>
              <w:pStyle w:val="Lijstalinea"/>
              <w:numPr>
                <w:ilvl w:val="0"/>
                <w:numId w:val="43"/>
              </w:numPr>
              <w:contextualSpacing w:val="0"/>
              <w:rPr>
                <w:rStyle w:val="deftext"/>
                <w:rFonts w:eastAsia="Times New Roman"/>
              </w:rPr>
            </w:pPr>
            <w:r w:rsidRPr="00F72E27">
              <w:t>natural resources</w:t>
            </w:r>
          </w:p>
        </w:tc>
        <w:tc>
          <w:tcPr>
            <w:tcW w:w="7512" w:type="dxa"/>
          </w:tcPr>
          <w:p w14:paraId="0B4991C1" w14:textId="77777777" w:rsidR="00373D9B" w:rsidRPr="00A023BF" w:rsidRDefault="00373D9B" w:rsidP="00373D9B">
            <w:pPr>
              <w:pStyle w:val="Lijstalinea"/>
              <w:numPr>
                <w:ilvl w:val="0"/>
                <w:numId w:val="44"/>
              </w:numPr>
              <w:tabs>
                <w:tab w:val="left" w:pos="317"/>
              </w:tabs>
              <w:contextualSpacing w:val="0"/>
              <w:rPr>
                <w:i/>
              </w:rPr>
            </w:pPr>
            <w:r w:rsidRPr="00F72E27">
              <w:rPr>
                <w:rStyle w:val="style-scope"/>
              </w:rPr>
              <w:t>very large, huge</w:t>
            </w:r>
          </w:p>
        </w:tc>
      </w:tr>
    </w:tbl>
    <w:p w14:paraId="5E4440FA" w14:textId="77777777" w:rsidR="0011049E" w:rsidRDefault="0011049E" w:rsidP="0011049E">
      <w:pPr>
        <w:spacing w:line="240" w:lineRule="auto"/>
        <w:rPr>
          <w:lang w:val="en-US" w:eastAsia="nl-NL"/>
        </w:rPr>
      </w:pPr>
    </w:p>
    <w:p w14:paraId="4CF1B5FE" w14:textId="46C0E3E4" w:rsidR="0048437E" w:rsidRDefault="00F74C06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  <w:r w:rsidRPr="005D7923">
        <w:rPr>
          <w:rFonts w:cs="Arial"/>
          <w:u w:val="single"/>
          <w:lang w:val="en-GB"/>
        </w:rPr>
        <w:t>Assignment 3</w:t>
      </w:r>
    </w:p>
    <w:p w14:paraId="0A766968" w14:textId="77777777" w:rsidR="00CA0EF9" w:rsidRDefault="00CA0EF9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</w:p>
    <w:p w14:paraId="52737C11" w14:textId="3CE04CCB" w:rsidR="00CA0EF9" w:rsidRPr="00553D32" w:rsidRDefault="00CA0EF9" w:rsidP="00CA0EF9">
      <w:pPr>
        <w:tabs>
          <w:tab w:val="left" w:pos="426"/>
        </w:tabs>
        <w:spacing w:after="0" w:line="240" w:lineRule="auto"/>
        <w:ind w:right="-198"/>
        <w:rPr>
          <w:rFonts w:cs="Arial"/>
          <w:lang w:val="en-GB"/>
        </w:rPr>
      </w:pPr>
      <w:r w:rsidRPr="00553D32">
        <w:rPr>
          <w:rFonts w:cs="Arial"/>
          <w:lang w:val="en-GB"/>
        </w:rPr>
        <w:t>a</w:t>
      </w:r>
      <w:r w:rsidRPr="00553D32">
        <w:rPr>
          <w:rFonts w:cs="Arial"/>
          <w:lang w:val="en-GB"/>
        </w:rPr>
        <w:tab/>
        <w:t>What is the UN?</w:t>
      </w:r>
    </w:p>
    <w:p w14:paraId="336B874C" w14:textId="09B6978A" w:rsidR="00CA0EF9" w:rsidRPr="00553D32" w:rsidRDefault="00CA0EF9" w:rsidP="00CA0EF9">
      <w:pPr>
        <w:tabs>
          <w:tab w:val="left" w:pos="426"/>
        </w:tabs>
        <w:spacing w:after="0" w:line="240" w:lineRule="auto"/>
        <w:ind w:left="426" w:right="-200"/>
      </w:pPr>
      <w:r w:rsidRPr="00553D32">
        <w:t>1</w:t>
      </w:r>
      <w:r w:rsidRPr="00553D32">
        <w:tab/>
        <w:t>A group of 30 countries that have agreed to protect 30% of the oceans.</w:t>
      </w:r>
    </w:p>
    <w:p w14:paraId="3F323066" w14:textId="04E614BF" w:rsidR="00CA0EF9" w:rsidRPr="00553D32" w:rsidRDefault="00CA0EF9" w:rsidP="00CA0EF9">
      <w:pPr>
        <w:tabs>
          <w:tab w:val="left" w:pos="426"/>
        </w:tabs>
        <w:spacing w:after="0" w:line="240" w:lineRule="auto"/>
        <w:ind w:left="426" w:right="-200"/>
      </w:pPr>
      <w:r w:rsidRPr="00553D32">
        <w:t>2</w:t>
      </w:r>
      <w:r w:rsidRPr="00553D32">
        <w:tab/>
        <w:t>All countries and states that are divided by border.</w:t>
      </w:r>
    </w:p>
    <w:p w14:paraId="526F374C" w14:textId="341AD83B" w:rsidR="00CA0EF9" w:rsidRPr="00553D32" w:rsidRDefault="00CA0EF9" w:rsidP="00CA0EF9">
      <w:pPr>
        <w:tabs>
          <w:tab w:val="left" w:pos="426"/>
        </w:tabs>
        <w:spacing w:after="0" w:line="240" w:lineRule="auto"/>
        <w:ind w:left="426" w:right="-200"/>
      </w:pPr>
      <w:r w:rsidRPr="00553D32">
        <w:t>3</w:t>
      </w:r>
      <w:r w:rsidRPr="00553D32">
        <w:tab/>
        <w:t>An international organisation with 193 countries as members.</w:t>
      </w:r>
    </w:p>
    <w:p w14:paraId="1A4E8F44" w14:textId="66DC7FAC" w:rsidR="00CA0EF9" w:rsidRPr="00553D32" w:rsidRDefault="00CA0EF9" w:rsidP="00CA0EF9">
      <w:pPr>
        <w:tabs>
          <w:tab w:val="left" w:pos="426"/>
        </w:tabs>
        <w:spacing w:after="0" w:line="240" w:lineRule="auto"/>
        <w:ind w:left="426" w:right="-200"/>
      </w:pPr>
      <w:r w:rsidRPr="00553D32">
        <w:t>4</w:t>
      </w:r>
      <w:r w:rsidRPr="00553D32">
        <w:tab/>
        <w:t>The countries that have control over what goes on inside their borders.</w:t>
      </w:r>
    </w:p>
    <w:p w14:paraId="52DAECC2" w14:textId="77777777" w:rsidR="00CA0EF9" w:rsidRPr="00553D32" w:rsidRDefault="00CA0EF9" w:rsidP="00CA0EF9">
      <w:pPr>
        <w:spacing w:line="240" w:lineRule="auto"/>
        <w:outlineLvl w:val="0"/>
      </w:pPr>
    </w:p>
    <w:p w14:paraId="33B9AC23" w14:textId="4217544C" w:rsidR="00CA0EF9" w:rsidRPr="00553D32" w:rsidRDefault="00CA0EF9" w:rsidP="00CA0EF9">
      <w:pPr>
        <w:tabs>
          <w:tab w:val="left" w:pos="426"/>
        </w:tabs>
        <w:spacing w:after="0" w:line="240" w:lineRule="auto"/>
        <w:ind w:right="-198"/>
        <w:rPr>
          <w:rFonts w:cs="Arial"/>
          <w:lang w:val="en-GB"/>
        </w:rPr>
      </w:pPr>
      <w:r w:rsidRPr="00553D32">
        <w:rPr>
          <w:rFonts w:cs="Arial"/>
          <w:lang w:val="en-GB"/>
        </w:rPr>
        <w:t>b</w:t>
      </w:r>
      <w:r w:rsidRPr="00553D32">
        <w:rPr>
          <w:rFonts w:cs="Arial"/>
          <w:lang w:val="en-GB"/>
        </w:rPr>
        <w:tab/>
        <w:t>What are the high seas?</w:t>
      </w:r>
    </w:p>
    <w:p w14:paraId="5FC3E8BD" w14:textId="08245C41" w:rsidR="00CA0EF9" w:rsidRPr="00553D32" w:rsidRDefault="00CA0EF9" w:rsidP="00CA0EF9">
      <w:pPr>
        <w:tabs>
          <w:tab w:val="left" w:pos="426"/>
        </w:tabs>
        <w:spacing w:after="0" w:line="240" w:lineRule="auto"/>
        <w:ind w:left="426" w:right="-200"/>
      </w:pPr>
      <w:r w:rsidRPr="00553D32">
        <w:t>1</w:t>
      </w:r>
      <w:r w:rsidRPr="00553D32">
        <w:tab/>
        <w:t>The seas and oceans that are most dangerous.</w:t>
      </w:r>
    </w:p>
    <w:p w14:paraId="750D9680" w14:textId="2F7AC09E" w:rsidR="00CA0EF9" w:rsidRPr="00553D32" w:rsidRDefault="00CA0EF9" w:rsidP="00CA0EF9">
      <w:pPr>
        <w:tabs>
          <w:tab w:val="left" w:pos="426"/>
        </w:tabs>
        <w:spacing w:after="0" w:line="240" w:lineRule="auto"/>
        <w:ind w:left="426" w:right="-200"/>
      </w:pPr>
      <w:r w:rsidRPr="00553D32">
        <w:t>2</w:t>
      </w:r>
      <w:r w:rsidRPr="00553D32">
        <w:tab/>
        <w:t>The seas and oceans that belong to everyone.</w:t>
      </w:r>
    </w:p>
    <w:p w14:paraId="1343C787" w14:textId="5F9A7C32" w:rsidR="00CA0EF9" w:rsidRPr="00553D32" w:rsidRDefault="00CA0EF9" w:rsidP="00CA0EF9">
      <w:pPr>
        <w:tabs>
          <w:tab w:val="left" w:pos="426"/>
        </w:tabs>
        <w:spacing w:after="0" w:line="240" w:lineRule="auto"/>
        <w:ind w:left="426" w:right="-200"/>
      </w:pPr>
      <w:r w:rsidRPr="00553D32">
        <w:t>3</w:t>
      </w:r>
      <w:r w:rsidRPr="00553D32">
        <w:tab/>
        <w:t>The seas and oceans where most animals and plants live.</w:t>
      </w:r>
    </w:p>
    <w:p w14:paraId="2A4A37A6" w14:textId="5D87AB51" w:rsidR="00CA0EF9" w:rsidRPr="00553D32" w:rsidRDefault="00CA0EF9" w:rsidP="00CA0EF9">
      <w:pPr>
        <w:tabs>
          <w:tab w:val="left" w:pos="426"/>
        </w:tabs>
        <w:spacing w:after="0" w:line="240" w:lineRule="auto"/>
        <w:ind w:left="426" w:right="-200"/>
      </w:pPr>
      <w:r w:rsidRPr="00553D32">
        <w:t>4</w:t>
      </w:r>
      <w:r w:rsidRPr="00553D32">
        <w:tab/>
        <w:t>The seas and the oceans with the highest waves.</w:t>
      </w:r>
    </w:p>
    <w:p w14:paraId="7C459838" w14:textId="77777777" w:rsidR="00CA0EF9" w:rsidRPr="00553D32" w:rsidRDefault="00CA0EF9" w:rsidP="00CA0EF9">
      <w:pPr>
        <w:spacing w:line="240" w:lineRule="auto"/>
        <w:outlineLvl w:val="0"/>
      </w:pPr>
    </w:p>
    <w:p w14:paraId="14ED9009" w14:textId="03EEE26A" w:rsidR="00CA0EF9" w:rsidRPr="00553D32" w:rsidRDefault="00CA0EF9" w:rsidP="00CA0EF9">
      <w:pPr>
        <w:tabs>
          <w:tab w:val="left" w:pos="426"/>
        </w:tabs>
        <w:spacing w:after="0" w:line="240" w:lineRule="auto"/>
        <w:ind w:right="-198"/>
        <w:rPr>
          <w:rFonts w:cs="Arial"/>
          <w:lang w:val="en-GB"/>
        </w:rPr>
      </w:pPr>
      <w:r w:rsidRPr="00553D32">
        <w:rPr>
          <w:rFonts w:cs="Arial"/>
          <w:lang w:val="en-GB"/>
        </w:rPr>
        <w:t>c</w:t>
      </w:r>
      <w:r w:rsidRPr="00553D32">
        <w:rPr>
          <w:rFonts w:cs="Arial"/>
          <w:lang w:val="en-GB"/>
        </w:rPr>
        <w:tab/>
        <w:t>Why is the High Seas Treaty important?</w:t>
      </w:r>
    </w:p>
    <w:p w14:paraId="5D03DC69" w14:textId="2616DCCF" w:rsidR="00CA0EF9" w:rsidRPr="00553D32" w:rsidRDefault="00CA0EF9" w:rsidP="00CA0EF9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 w:rsidRPr="00553D32">
        <w:t>1</w:t>
      </w:r>
      <w:r w:rsidRPr="00553D32">
        <w:tab/>
        <w:t>It will create colossal animals and plants in the seas and oceans.</w:t>
      </w:r>
      <w:r w:rsidRPr="00553D32">
        <w:rPr>
          <w:rFonts w:cs="Arial"/>
          <w:lang w:val="en-GB"/>
        </w:rPr>
        <w:t xml:space="preserve"> </w:t>
      </w:r>
    </w:p>
    <w:p w14:paraId="39CFDF14" w14:textId="1C631D7B" w:rsidR="00CA0EF9" w:rsidRPr="00553D32" w:rsidRDefault="00CA0EF9" w:rsidP="00CA0EF9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 w:rsidRPr="00553D32">
        <w:t>2</w:t>
      </w:r>
      <w:r w:rsidRPr="00553D32">
        <w:tab/>
        <w:t>It will draw borders to divide all the world’s seas and oceans.</w:t>
      </w:r>
      <w:r w:rsidRPr="00553D32">
        <w:rPr>
          <w:rFonts w:cs="Arial"/>
          <w:lang w:val="en-GB"/>
        </w:rPr>
        <w:t xml:space="preserve"> </w:t>
      </w:r>
    </w:p>
    <w:p w14:paraId="076BC347" w14:textId="33C74A9E" w:rsidR="00CA0EF9" w:rsidRPr="00553D32" w:rsidRDefault="00CA0EF9" w:rsidP="00CA0EF9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 w:rsidRPr="00553D32">
        <w:t>3</w:t>
      </w:r>
      <w:r w:rsidRPr="00553D32">
        <w:tab/>
        <w:t>It will help protect all animals and plants in the world’s oceans.</w:t>
      </w:r>
      <w:r w:rsidRPr="00553D32">
        <w:rPr>
          <w:rFonts w:cs="Arial"/>
          <w:lang w:val="en-GB"/>
        </w:rPr>
        <w:t xml:space="preserve"> </w:t>
      </w:r>
    </w:p>
    <w:p w14:paraId="415C82D1" w14:textId="55E4EC3B" w:rsidR="00CA0EF9" w:rsidRPr="00553D32" w:rsidRDefault="00CA0EF9" w:rsidP="00CA0EF9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 w:rsidRPr="00553D32">
        <w:t>4</w:t>
      </w:r>
      <w:r w:rsidRPr="00553D32">
        <w:tab/>
        <w:t>It will protect all oceans up to 12 nautical miles out to sea.</w:t>
      </w:r>
      <w:r w:rsidRPr="00553D32">
        <w:rPr>
          <w:rFonts w:cs="Arial"/>
          <w:lang w:val="en-GB"/>
        </w:rPr>
        <w:t xml:space="preserve"> </w:t>
      </w:r>
    </w:p>
    <w:p w14:paraId="7BB66BC8" w14:textId="77777777" w:rsidR="00CA0EF9" w:rsidRPr="00553D32" w:rsidRDefault="00CA0EF9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</w:p>
    <w:p w14:paraId="62BFD655" w14:textId="77777777" w:rsidR="00DD1324" w:rsidRDefault="00DD1324" w:rsidP="00E57DAC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sectPr w:rsidR="00DD1324" w:rsidSect="00543D1A">
      <w:footerReference w:type="default" r:id="rId12"/>
      <w:pgSz w:w="11906" w:h="16838"/>
      <w:pgMar w:top="1304" w:right="991" w:bottom="130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6F5E2" w14:textId="77777777" w:rsidR="00553D32" w:rsidRDefault="00553D32" w:rsidP="009164EC">
      <w:pPr>
        <w:spacing w:after="0" w:line="240" w:lineRule="auto"/>
      </w:pPr>
      <w:r>
        <w:separator/>
      </w:r>
    </w:p>
  </w:endnote>
  <w:endnote w:type="continuationSeparator" w:id="0">
    <w:p w14:paraId="0B5B2466" w14:textId="77777777" w:rsidR="00553D32" w:rsidRDefault="00553D32" w:rsidP="009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644ED" w14:textId="45C9619C" w:rsidR="00553D32" w:rsidRPr="00EB3AE1" w:rsidRDefault="00553D32" w:rsidP="00692914">
    <w:pPr>
      <w:pStyle w:val="Voettekst"/>
      <w:rPr>
        <w:rFonts w:cs="Arial"/>
        <w:sz w:val="20"/>
        <w:lang w:val="en-US"/>
      </w:rPr>
    </w:pPr>
    <w:r w:rsidRPr="00EB3AE1">
      <w:rPr>
        <w:rFonts w:cs="Arial"/>
        <w:sz w:val="20"/>
        <w:lang w:val="en-US"/>
      </w:rPr>
      <w:t xml:space="preserve">Actuele lesbrief </w:t>
    </w:r>
    <w:r>
      <w:rPr>
        <w:rFonts w:cs="Arial"/>
        <w:sz w:val="20"/>
        <w:lang w:val="en-US"/>
      </w:rPr>
      <w:t>WK 11 –</w:t>
    </w:r>
    <w:r w:rsidRPr="00EB3AE1">
      <w:rPr>
        <w:rFonts w:cs="Arial"/>
        <w:sz w:val="20"/>
        <w:lang w:val="en-US"/>
      </w:rPr>
      <w:t xml:space="preserve"> A2 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 xml:space="preserve"> Malmberg Engels 202</w:t>
    </w:r>
    <w:r>
      <w:rPr>
        <w:rFonts w:cs="Arial"/>
        <w:sz w:val="20"/>
        <w:lang w:val="en-US"/>
      </w:rPr>
      <w:t>2–</w:t>
    </w:r>
    <w:r w:rsidRPr="00EB3AE1">
      <w:rPr>
        <w:rFonts w:cs="Arial"/>
        <w:sz w:val="20"/>
        <w:lang w:val="en-US"/>
      </w:rPr>
      <w:t>202</w:t>
    </w:r>
    <w:r>
      <w:rPr>
        <w:rFonts w:cs="Arial"/>
        <w:sz w:val="20"/>
        <w:lang w:val="en-US"/>
      </w:rPr>
      <w:t>3</w:t>
    </w:r>
  </w:p>
  <w:p w14:paraId="7E7F0113" w14:textId="77777777" w:rsidR="00553D32" w:rsidRPr="0074604C" w:rsidRDefault="00553D32" w:rsidP="00692914">
    <w:pPr>
      <w:pStyle w:val="Voettekst"/>
      <w:rPr>
        <w:rFonts w:cs="Arial"/>
        <w:b/>
        <w:bCs/>
        <w:color w:val="000000" w:themeColor="text1"/>
        <w:sz w:val="20"/>
        <w:u w:val="single"/>
      </w:rPr>
    </w:pPr>
    <w:r w:rsidRPr="0074604C">
      <w:rPr>
        <w:rFonts w:cs="Arial"/>
        <w:color w:val="000000" w:themeColor="text1"/>
        <w:sz w:val="20"/>
      </w:rPr>
      <w:t>Nieuwsgierig wat de methode Engels van Mal</w:t>
    </w:r>
    <w:r>
      <w:rPr>
        <w:rFonts w:cs="Arial"/>
        <w:color w:val="000000" w:themeColor="text1"/>
        <w:sz w:val="20"/>
      </w:rPr>
      <w:t xml:space="preserve">mberg nog meer te bieden heeft? </w:t>
    </w:r>
    <w:r w:rsidRPr="0074604C">
      <w:rPr>
        <w:rFonts w:cs="Arial"/>
        <w:color w:val="000000" w:themeColor="text1"/>
        <w:sz w:val="20"/>
      </w:rPr>
      <w:t xml:space="preserve">Kijk op: </w:t>
    </w:r>
    <w:hyperlink r:id="rId1" w:history="1">
      <w:r w:rsidRPr="002615E7">
        <w:rPr>
          <w:rStyle w:val="Hyperlink"/>
          <w:rFonts w:cs="Arial"/>
          <w:b/>
          <w:bCs/>
          <w:sz w:val="20"/>
        </w:rPr>
        <w:t>malmberg.nl</w:t>
      </w:r>
    </w:hyperlink>
  </w:p>
  <w:p w14:paraId="695932F5" w14:textId="77777777" w:rsidR="00553D32" w:rsidRPr="00CF1C3B" w:rsidRDefault="00553D32" w:rsidP="00692914">
    <w:pPr>
      <w:pStyle w:val="Voettekst"/>
      <w:jc w:val="right"/>
      <w:rPr>
        <w:rFonts w:cs="Arial"/>
        <w:color w:val="000000" w:themeColor="text1"/>
        <w:sz w:val="20"/>
      </w:rPr>
    </w:pPr>
    <w:r w:rsidRPr="0074604C">
      <w:rPr>
        <w:rFonts w:cs="Arial"/>
        <w:color w:val="000000" w:themeColor="text1"/>
        <w:sz w:val="16"/>
        <w:szCs w:val="16"/>
      </w:rPr>
      <w:t>© Malmberg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DC584" w14:textId="77777777" w:rsidR="00553D32" w:rsidRDefault="00553D32" w:rsidP="009164EC">
      <w:pPr>
        <w:spacing w:after="0" w:line="240" w:lineRule="auto"/>
      </w:pPr>
      <w:r>
        <w:separator/>
      </w:r>
    </w:p>
  </w:footnote>
  <w:footnote w:type="continuationSeparator" w:id="0">
    <w:p w14:paraId="7701D023" w14:textId="77777777" w:rsidR="00553D32" w:rsidRDefault="00553D32" w:rsidP="0091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D5C8F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90A0841"/>
    <w:multiLevelType w:val="hybridMultilevel"/>
    <w:tmpl w:val="A86EF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9203F"/>
    <w:multiLevelType w:val="hybridMultilevel"/>
    <w:tmpl w:val="9E84A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E647D"/>
    <w:multiLevelType w:val="hybridMultilevel"/>
    <w:tmpl w:val="ADCE5BC2"/>
    <w:lvl w:ilvl="0" w:tplc="BDF03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B5A2E"/>
    <w:multiLevelType w:val="hybridMultilevel"/>
    <w:tmpl w:val="700AC404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44A71"/>
    <w:multiLevelType w:val="hybridMultilevel"/>
    <w:tmpl w:val="31887AE6"/>
    <w:lvl w:ilvl="0" w:tplc="AEE40E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353EE"/>
    <w:multiLevelType w:val="hybridMultilevel"/>
    <w:tmpl w:val="2326E77E"/>
    <w:lvl w:ilvl="0" w:tplc="D90C1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EC374A"/>
    <w:multiLevelType w:val="hybridMultilevel"/>
    <w:tmpl w:val="8D080F1A"/>
    <w:lvl w:ilvl="0" w:tplc="E230F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7D28D2"/>
    <w:multiLevelType w:val="hybridMultilevel"/>
    <w:tmpl w:val="183055F8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96454"/>
    <w:multiLevelType w:val="hybridMultilevel"/>
    <w:tmpl w:val="4B6CF7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0B1420"/>
    <w:multiLevelType w:val="hybridMultilevel"/>
    <w:tmpl w:val="9086009C"/>
    <w:lvl w:ilvl="0" w:tplc="B264522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>
    <w:nsid w:val="23843D4D"/>
    <w:multiLevelType w:val="hybridMultilevel"/>
    <w:tmpl w:val="F6B87214"/>
    <w:lvl w:ilvl="0" w:tplc="B6AE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B5269"/>
    <w:multiLevelType w:val="hybridMultilevel"/>
    <w:tmpl w:val="A70CF7D8"/>
    <w:lvl w:ilvl="0" w:tplc="5B4858EE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D850D98"/>
    <w:multiLevelType w:val="hybridMultilevel"/>
    <w:tmpl w:val="61462C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150E6B"/>
    <w:multiLevelType w:val="hybridMultilevel"/>
    <w:tmpl w:val="884AFA2E"/>
    <w:lvl w:ilvl="0" w:tplc="9DCE6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E05E2C"/>
    <w:multiLevelType w:val="hybridMultilevel"/>
    <w:tmpl w:val="053AD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634D91"/>
    <w:multiLevelType w:val="hybridMultilevel"/>
    <w:tmpl w:val="D05C07FA"/>
    <w:lvl w:ilvl="0" w:tplc="4ED83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B32709"/>
    <w:multiLevelType w:val="hybridMultilevel"/>
    <w:tmpl w:val="81D8D39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3472A42"/>
    <w:multiLevelType w:val="hybridMultilevel"/>
    <w:tmpl w:val="BA6A2A9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>
    <w:nsid w:val="44356852"/>
    <w:multiLevelType w:val="hybridMultilevel"/>
    <w:tmpl w:val="D6587E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6363C4B"/>
    <w:multiLevelType w:val="hybridMultilevel"/>
    <w:tmpl w:val="B4DA8D4C"/>
    <w:lvl w:ilvl="0" w:tplc="88DAB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E43F1C"/>
    <w:multiLevelType w:val="hybridMultilevel"/>
    <w:tmpl w:val="97A06896"/>
    <w:lvl w:ilvl="0" w:tplc="21588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C163A53"/>
    <w:multiLevelType w:val="hybridMultilevel"/>
    <w:tmpl w:val="A154B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3A358D"/>
    <w:multiLevelType w:val="hybridMultilevel"/>
    <w:tmpl w:val="2F7043FC"/>
    <w:lvl w:ilvl="0" w:tplc="516E7E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382980"/>
    <w:multiLevelType w:val="hybridMultilevel"/>
    <w:tmpl w:val="AB08D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A32490"/>
    <w:multiLevelType w:val="hybridMultilevel"/>
    <w:tmpl w:val="B8E01C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0811D5"/>
    <w:multiLevelType w:val="multilevel"/>
    <w:tmpl w:val="404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8945ED"/>
    <w:multiLevelType w:val="hybridMultilevel"/>
    <w:tmpl w:val="BC2A0C4E"/>
    <w:lvl w:ilvl="0" w:tplc="AEE40E50">
      <w:start w:val="1"/>
      <w:numFmt w:val="lowerLetter"/>
      <w:lvlText w:val="%1."/>
      <w:lvlJc w:val="left"/>
      <w:pPr>
        <w:ind w:left="795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>
    <w:nsid w:val="551C6C5A"/>
    <w:multiLevelType w:val="hybridMultilevel"/>
    <w:tmpl w:val="1A0C8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521E68"/>
    <w:multiLevelType w:val="hybridMultilevel"/>
    <w:tmpl w:val="59BCED22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7D4769"/>
    <w:multiLevelType w:val="hybridMultilevel"/>
    <w:tmpl w:val="7644AC1A"/>
    <w:lvl w:ilvl="0" w:tplc="D7A8E3D0">
      <w:start w:val="1"/>
      <w:numFmt w:val="lowerLetter"/>
      <w:lvlText w:val="%1"/>
      <w:lvlJc w:val="left"/>
      <w:pPr>
        <w:ind w:left="795" w:hanging="360"/>
      </w:pPr>
      <w:rPr>
        <w:rFonts w:ascii="Calibri" w:hAnsi="Calibri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3">
    <w:nsid w:val="6612182F"/>
    <w:multiLevelType w:val="hybridMultilevel"/>
    <w:tmpl w:val="DC6CBACC"/>
    <w:lvl w:ilvl="0" w:tplc="D7A8E3D0">
      <w:start w:val="1"/>
      <w:numFmt w:val="lowerLetter"/>
      <w:lvlText w:val="%1"/>
      <w:lvlJc w:val="left"/>
      <w:pPr>
        <w:ind w:left="795" w:hanging="360"/>
      </w:pPr>
      <w:rPr>
        <w:rFonts w:ascii="Calibri" w:hAnsi="Calibri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>
    <w:nsid w:val="66633EC9"/>
    <w:multiLevelType w:val="hybridMultilevel"/>
    <w:tmpl w:val="D890C8AC"/>
    <w:lvl w:ilvl="0" w:tplc="C0808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EA5596"/>
    <w:multiLevelType w:val="hybridMultilevel"/>
    <w:tmpl w:val="3FFE4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BE3F6A"/>
    <w:multiLevelType w:val="hybridMultilevel"/>
    <w:tmpl w:val="F2288C0A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78271C"/>
    <w:multiLevelType w:val="hybridMultilevel"/>
    <w:tmpl w:val="24FE9F02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303EB8"/>
    <w:multiLevelType w:val="hybridMultilevel"/>
    <w:tmpl w:val="A868092C"/>
    <w:lvl w:ilvl="0" w:tplc="AEE40E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785067"/>
    <w:multiLevelType w:val="hybridMultilevel"/>
    <w:tmpl w:val="903CB1BA"/>
    <w:lvl w:ilvl="0" w:tplc="F31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7AA0F31"/>
    <w:multiLevelType w:val="hybridMultilevel"/>
    <w:tmpl w:val="8DD83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A77395"/>
    <w:multiLevelType w:val="hybridMultilevel"/>
    <w:tmpl w:val="EBCE0024"/>
    <w:lvl w:ilvl="0" w:tplc="B1B2655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D672C4"/>
    <w:multiLevelType w:val="hybridMultilevel"/>
    <w:tmpl w:val="F64EC8C8"/>
    <w:lvl w:ilvl="0" w:tplc="295AD878">
      <w:start w:val="1"/>
      <w:numFmt w:val="lowerLetter"/>
      <w:lvlText w:val="%1."/>
      <w:lvlJc w:val="left"/>
      <w:pPr>
        <w:ind w:left="720" w:hanging="55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F7311E"/>
    <w:multiLevelType w:val="hybridMultilevel"/>
    <w:tmpl w:val="30EC491E"/>
    <w:lvl w:ilvl="0" w:tplc="9626B1E4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F662ED5"/>
    <w:multiLevelType w:val="hybridMultilevel"/>
    <w:tmpl w:val="153622EA"/>
    <w:lvl w:ilvl="0" w:tplc="8424E014">
      <w:start w:val="1"/>
      <w:numFmt w:val="lowerLetter"/>
      <w:lvlText w:val="%1."/>
      <w:lvlJc w:val="left"/>
      <w:pPr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0"/>
  </w:num>
  <w:num w:numId="3">
    <w:abstractNumId w:val="35"/>
  </w:num>
  <w:num w:numId="4">
    <w:abstractNumId w:val="3"/>
  </w:num>
  <w:num w:numId="5">
    <w:abstractNumId w:val="0"/>
  </w:num>
  <w:num w:numId="6">
    <w:abstractNumId w:val="40"/>
  </w:num>
  <w:num w:numId="7">
    <w:abstractNumId w:val="24"/>
  </w:num>
  <w:num w:numId="8">
    <w:abstractNumId w:val="43"/>
  </w:num>
  <w:num w:numId="9">
    <w:abstractNumId w:val="28"/>
  </w:num>
  <w:num w:numId="10">
    <w:abstractNumId w:val="8"/>
  </w:num>
  <w:num w:numId="11">
    <w:abstractNumId w:val="39"/>
  </w:num>
  <w:num w:numId="12">
    <w:abstractNumId w:val="26"/>
  </w:num>
  <w:num w:numId="13">
    <w:abstractNumId w:val="20"/>
  </w:num>
  <w:num w:numId="14">
    <w:abstractNumId w:val="27"/>
  </w:num>
  <w:num w:numId="15">
    <w:abstractNumId w:val="4"/>
  </w:num>
  <w:num w:numId="16">
    <w:abstractNumId w:val="12"/>
  </w:num>
  <w:num w:numId="17">
    <w:abstractNumId w:val="45"/>
  </w:num>
  <w:num w:numId="18">
    <w:abstractNumId w:val="5"/>
  </w:num>
  <w:num w:numId="19">
    <w:abstractNumId w:val="6"/>
  </w:num>
  <w:num w:numId="20">
    <w:abstractNumId w:val="34"/>
  </w:num>
  <w:num w:numId="21">
    <w:abstractNumId w:val="31"/>
  </w:num>
  <w:num w:numId="22">
    <w:abstractNumId w:val="18"/>
  </w:num>
  <w:num w:numId="23">
    <w:abstractNumId w:val="41"/>
  </w:num>
  <w:num w:numId="24">
    <w:abstractNumId w:val="16"/>
  </w:num>
  <w:num w:numId="25">
    <w:abstractNumId w:val="10"/>
  </w:num>
  <w:num w:numId="26">
    <w:abstractNumId w:val="21"/>
  </w:num>
  <w:num w:numId="27">
    <w:abstractNumId w:val="36"/>
  </w:num>
  <w:num w:numId="28">
    <w:abstractNumId w:val="11"/>
  </w:num>
  <w:num w:numId="29">
    <w:abstractNumId w:val="37"/>
  </w:num>
  <w:num w:numId="30">
    <w:abstractNumId w:val="25"/>
  </w:num>
  <w:num w:numId="31">
    <w:abstractNumId w:val="13"/>
  </w:num>
  <w:num w:numId="32">
    <w:abstractNumId w:val="15"/>
  </w:num>
  <w:num w:numId="33">
    <w:abstractNumId w:val="7"/>
  </w:num>
  <w:num w:numId="34">
    <w:abstractNumId w:val="9"/>
  </w:num>
  <w:num w:numId="35">
    <w:abstractNumId w:val="42"/>
  </w:num>
  <w:num w:numId="36">
    <w:abstractNumId w:val="19"/>
  </w:num>
  <w:num w:numId="37">
    <w:abstractNumId w:val="32"/>
  </w:num>
  <w:num w:numId="38">
    <w:abstractNumId w:val="29"/>
  </w:num>
  <w:num w:numId="39">
    <w:abstractNumId w:val="14"/>
  </w:num>
  <w:num w:numId="40">
    <w:abstractNumId w:val="33"/>
  </w:num>
  <w:num w:numId="41">
    <w:abstractNumId w:val="22"/>
  </w:num>
  <w:num w:numId="42">
    <w:abstractNumId w:val="38"/>
  </w:num>
  <w:num w:numId="43">
    <w:abstractNumId w:val="23"/>
  </w:num>
  <w:num w:numId="44">
    <w:abstractNumId w:val="44"/>
  </w:num>
  <w:num w:numId="45">
    <w:abstractNumId w:val="2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3E"/>
    <w:rsid w:val="00000CEA"/>
    <w:rsid w:val="000011F1"/>
    <w:rsid w:val="000014A7"/>
    <w:rsid w:val="000017BB"/>
    <w:rsid w:val="000027BA"/>
    <w:rsid w:val="00002DD1"/>
    <w:rsid w:val="00004F67"/>
    <w:rsid w:val="000051E7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0973"/>
    <w:rsid w:val="00010AFE"/>
    <w:rsid w:val="00012AB9"/>
    <w:rsid w:val="00013328"/>
    <w:rsid w:val="00013971"/>
    <w:rsid w:val="00014D52"/>
    <w:rsid w:val="000153AF"/>
    <w:rsid w:val="00015746"/>
    <w:rsid w:val="000159FE"/>
    <w:rsid w:val="00015D08"/>
    <w:rsid w:val="00015D65"/>
    <w:rsid w:val="00015EFA"/>
    <w:rsid w:val="0001607D"/>
    <w:rsid w:val="00017552"/>
    <w:rsid w:val="00017DDF"/>
    <w:rsid w:val="00021D7C"/>
    <w:rsid w:val="00022BBB"/>
    <w:rsid w:val="0002368A"/>
    <w:rsid w:val="00023B79"/>
    <w:rsid w:val="00024052"/>
    <w:rsid w:val="00025229"/>
    <w:rsid w:val="00026761"/>
    <w:rsid w:val="0002739F"/>
    <w:rsid w:val="0003040E"/>
    <w:rsid w:val="0003097C"/>
    <w:rsid w:val="00030D9B"/>
    <w:rsid w:val="00032677"/>
    <w:rsid w:val="00033CB9"/>
    <w:rsid w:val="00034034"/>
    <w:rsid w:val="00034698"/>
    <w:rsid w:val="000347E3"/>
    <w:rsid w:val="000353BE"/>
    <w:rsid w:val="00035D9E"/>
    <w:rsid w:val="00036ECE"/>
    <w:rsid w:val="00037AFC"/>
    <w:rsid w:val="00040BC2"/>
    <w:rsid w:val="00040D53"/>
    <w:rsid w:val="00040FB4"/>
    <w:rsid w:val="00041338"/>
    <w:rsid w:val="000439CF"/>
    <w:rsid w:val="00043F30"/>
    <w:rsid w:val="00045E50"/>
    <w:rsid w:val="000470C7"/>
    <w:rsid w:val="00047157"/>
    <w:rsid w:val="00050E07"/>
    <w:rsid w:val="0005179F"/>
    <w:rsid w:val="000527E6"/>
    <w:rsid w:val="00052A4E"/>
    <w:rsid w:val="000533F6"/>
    <w:rsid w:val="000534D0"/>
    <w:rsid w:val="00053E8A"/>
    <w:rsid w:val="000558D7"/>
    <w:rsid w:val="00055DDC"/>
    <w:rsid w:val="00055EBB"/>
    <w:rsid w:val="00056B93"/>
    <w:rsid w:val="00056BA2"/>
    <w:rsid w:val="00056DB8"/>
    <w:rsid w:val="00057643"/>
    <w:rsid w:val="00057885"/>
    <w:rsid w:val="00060E7C"/>
    <w:rsid w:val="00061D37"/>
    <w:rsid w:val="0006230D"/>
    <w:rsid w:val="00063CE8"/>
    <w:rsid w:val="0006428E"/>
    <w:rsid w:val="000647EA"/>
    <w:rsid w:val="00064ACC"/>
    <w:rsid w:val="00065683"/>
    <w:rsid w:val="000700E7"/>
    <w:rsid w:val="000704D5"/>
    <w:rsid w:val="00070F3E"/>
    <w:rsid w:val="000726FD"/>
    <w:rsid w:val="00072781"/>
    <w:rsid w:val="00073A35"/>
    <w:rsid w:val="000740BB"/>
    <w:rsid w:val="00074F54"/>
    <w:rsid w:val="00075EB8"/>
    <w:rsid w:val="000764A2"/>
    <w:rsid w:val="00076792"/>
    <w:rsid w:val="00080505"/>
    <w:rsid w:val="00081CCA"/>
    <w:rsid w:val="00082370"/>
    <w:rsid w:val="000832E7"/>
    <w:rsid w:val="000838D0"/>
    <w:rsid w:val="00086037"/>
    <w:rsid w:val="00086040"/>
    <w:rsid w:val="000860BC"/>
    <w:rsid w:val="00086E33"/>
    <w:rsid w:val="00086EDF"/>
    <w:rsid w:val="00087C38"/>
    <w:rsid w:val="00087D65"/>
    <w:rsid w:val="00091C8F"/>
    <w:rsid w:val="00091E00"/>
    <w:rsid w:val="0009472A"/>
    <w:rsid w:val="00094F56"/>
    <w:rsid w:val="00095532"/>
    <w:rsid w:val="00096157"/>
    <w:rsid w:val="00096963"/>
    <w:rsid w:val="00096BDB"/>
    <w:rsid w:val="00097177"/>
    <w:rsid w:val="0009721C"/>
    <w:rsid w:val="00097286"/>
    <w:rsid w:val="00097CE1"/>
    <w:rsid w:val="000A1E55"/>
    <w:rsid w:val="000A3357"/>
    <w:rsid w:val="000A3728"/>
    <w:rsid w:val="000A462D"/>
    <w:rsid w:val="000A4A72"/>
    <w:rsid w:val="000A4E3F"/>
    <w:rsid w:val="000A5D9E"/>
    <w:rsid w:val="000A62FF"/>
    <w:rsid w:val="000A6571"/>
    <w:rsid w:val="000A672B"/>
    <w:rsid w:val="000A6D74"/>
    <w:rsid w:val="000A7866"/>
    <w:rsid w:val="000B0478"/>
    <w:rsid w:val="000B06E3"/>
    <w:rsid w:val="000B09A8"/>
    <w:rsid w:val="000B1E34"/>
    <w:rsid w:val="000B43A6"/>
    <w:rsid w:val="000B4E10"/>
    <w:rsid w:val="000B734E"/>
    <w:rsid w:val="000C03E9"/>
    <w:rsid w:val="000C08D6"/>
    <w:rsid w:val="000C0DFA"/>
    <w:rsid w:val="000C137B"/>
    <w:rsid w:val="000C190B"/>
    <w:rsid w:val="000C215C"/>
    <w:rsid w:val="000C2705"/>
    <w:rsid w:val="000C285D"/>
    <w:rsid w:val="000C28B2"/>
    <w:rsid w:val="000C40AA"/>
    <w:rsid w:val="000C4AC2"/>
    <w:rsid w:val="000C4F31"/>
    <w:rsid w:val="000C514C"/>
    <w:rsid w:val="000C578B"/>
    <w:rsid w:val="000C59BE"/>
    <w:rsid w:val="000C5C80"/>
    <w:rsid w:val="000C6186"/>
    <w:rsid w:val="000C6E1A"/>
    <w:rsid w:val="000C71B6"/>
    <w:rsid w:val="000D0017"/>
    <w:rsid w:val="000D049F"/>
    <w:rsid w:val="000D0795"/>
    <w:rsid w:val="000D159C"/>
    <w:rsid w:val="000D15D7"/>
    <w:rsid w:val="000D19E0"/>
    <w:rsid w:val="000D45FA"/>
    <w:rsid w:val="000D4BA3"/>
    <w:rsid w:val="000D535C"/>
    <w:rsid w:val="000D6BEE"/>
    <w:rsid w:val="000D7846"/>
    <w:rsid w:val="000E0408"/>
    <w:rsid w:val="000E11B7"/>
    <w:rsid w:val="000E1A3A"/>
    <w:rsid w:val="000E2B8B"/>
    <w:rsid w:val="000E3945"/>
    <w:rsid w:val="000E3FF5"/>
    <w:rsid w:val="000E423F"/>
    <w:rsid w:val="000E497D"/>
    <w:rsid w:val="000E4A8E"/>
    <w:rsid w:val="000E52BB"/>
    <w:rsid w:val="000E62AC"/>
    <w:rsid w:val="000E7155"/>
    <w:rsid w:val="000E79E9"/>
    <w:rsid w:val="000E7A5F"/>
    <w:rsid w:val="000E7A74"/>
    <w:rsid w:val="000F06F2"/>
    <w:rsid w:val="000F1022"/>
    <w:rsid w:val="000F1D3E"/>
    <w:rsid w:val="000F1EDB"/>
    <w:rsid w:val="000F373C"/>
    <w:rsid w:val="000F398E"/>
    <w:rsid w:val="000F4883"/>
    <w:rsid w:val="000F5123"/>
    <w:rsid w:val="000F5292"/>
    <w:rsid w:val="000F52F1"/>
    <w:rsid w:val="000F734B"/>
    <w:rsid w:val="000F747E"/>
    <w:rsid w:val="000F796E"/>
    <w:rsid w:val="0010195B"/>
    <w:rsid w:val="001020D4"/>
    <w:rsid w:val="00102A5E"/>
    <w:rsid w:val="00106F31"/>
    <w:rsid w:val="0011049E"/>
    <w:rsid w:val="0011343F"/>
    <w:rsid w:val="00114AD5"/>
    <w:rsid w:val="0011511D"/>
    <w:rsid w:val="001155F8"/>
    <w:rsid w:val="00115A35"/>
    <w:rsid w:val="00116B8A"/>
    <w:rsid w:val="00117607"/>
    <w:rsid w:val="00121E53"/>
    <w:rsid w:val="0012221A"/>
    <w:rsid w:val="00123881"/>
    <w:rsid w:val="001242D2"/>
    <w:rsid w:val="00124F32"/>
    <w:rsid w:val="001251B6"/>
    <w:rsid w:val="001278C3"/>
    <w:rsid w:val="00127B51"/>
    <w:rsid w:val="00130940"/>
    <w:rsid w:val="00130DE0"/>
    <w:rsid w:val="00132E40"/>
    <w:rsid w:val="00133153"/>
    <w:rsid w:val="00134450"/>
    <w:rsid w:val="00134480"/>
    <w:rsid w:val="0013525C"/>
    <w:rsid w:val="00135408"/>
    <w:rsid w:val="00137D59"/>
    <w:rsid w:val="001406CE"/>
    <w:rsid w:val="00140F9C"/>
    <w:rsid w:val="00141106"/>
    <w:rsid w:val="0014182D"/>
    <w:rsid w:val="001431FF"/>
    <w:rsid w:val="001435A1"/>
    <w:rsid w:val="001437BC"/>
    <w:rsid w:val="00143A2E"/>
    <w:rsid w:val="00145235"/>
    <w:rsid w:val="00145FF0"/>
    <w:rsid w:val="00146380"/>
    <w:rsid w:val="00147795"/>
    <w:rsid w:val="00147AD9"/>
    <w:rsid w:val="00152B1D"/>
    <w:rsid w:val="00153B73"/>
    <w:rsid w:val="001548AD"/>
    <w:rsid w:val="001548E1"/>
    <w:rsid w:val="001556AC"/>
    <w:rsid w:val="0015596B"/>
    <w:rsid w:val="0015638A"/>
    <w:rsid w:val="001568D2"/>
    <w:rsid w:val="001577C7"/>
    <w:rsid w:val="001601E6"/>
    <w:rsid w:val="00160A01"/>
    <w:rsid w:val="001611A3"/>
    <w:rsid w:val="001613FD"/>
    <w:rsid w:val="001625E5"/>
    <w:rsid w:val="001629D6"/>
    <w:rsid w:val="001631FC"/>
    <w:rsid w:val="0016599A"/>
    <w:rsid w:val="0016654F"/>
    <w:rsid w:val="00166A92"/>
    <w:rsid w:val="00167B15"/>
    <w:rsid w:val="0017157F"/>
    <w:rsid w:val="00171824"/>
    <w:rsid w:val="00173DE8"/>
    <w:rsid w:val="00176661"/>
    <w:rsid w:val="00176A9A"/>
    <w:rsid w:val="00176E12"/>
    <w:rsid w:val="00177213"/>
    <w:rsid w:val="001774C6"/>
    <w:rsid w:val="00177AD8"/>
    <w:rsid w:val="00180447"/>
    <w:rsid w:val="001808EF"/>
    <w:rsid w:val="001824CD"/>
    <w:rsid w:val="0018292B"/>
    <w:rsid w:val="00182D3C"/>
    <w:rsid w:val="00183477"/>
    <w:rsid w:val="00183556"/>
    <w:rsid w:val="00185C69"/>
    <w:rsid w:val="001867DA"/>
    <w:rsid w:val="0018694A"/>
    <w:rsid w:val="00187A85"/>
    <w:rsid w:val="00187C5D"/>
    <w:rsid w:val="0019003C"/>
    <w:rsid w:val="0019033A"/>
    <w:rsid w:val="001909F9"/>
    <w:rsid w:val="00190A94"/>
    <w:rsid w:val="00192587"/>
    <w:rsid w:val="0019279A"/>
    <w:rsid w:val="00192864"/>
    <w:rsid w:val="001931CE"/>
    <w:rsid w:val="00193F08"/>
    <w:rsid w:val="00194536"/>
    <w:rsid w:val="00194E42"/>
    <w:rsid w:val="00195278"/>
    <w:rsid w:val="001955AB"/>
    <w:rsid w:val="00195B00"/>
    <w:rsid w:val="00196F2B"/>
    <w:rsid w:val="00197429"/>
    <w:rsid w:val="00197C62"/>
    <w:rsid w:val="001A0661"/>
    <w:rsid w:val="001A0D09"/>
    <w:rsid w:val="001A1AFC"/>
    <w:rsid w:val="001A1B4E"/>
    <w:rsid w:val="001A2E4F"/>
    <w:rsid w:val="001A398D"/>
    <w:rsid w:val="001A3AB8"/>
    <w:rsid w:val="001A5F4B"/>
    <w:rsid w:val="001A605B"/>
    <w:rsid w:val="001B1AAC"/>
    <w:rsid w:val="001B27EB"/>
    <w:rsid w:val="001B2E2A"/>
    <w:rsid w:val="001B3805"/>
    <w:rsid w:val="001B3A0D"/>
    <w:rsid w:val="001B3A54"/>
    <w:rsid w:val="001B3CEA"/>
    <w:rsid w:val="001B48DD"/>
    <w:rsid w:val="001B4BA5"/>
    <w:rsid w:val="001B53F4"/>
    <w:rsid w:val="001B53F9"/>
    <w:rsid w:val="001B6299"/>
    <w:rsid w:val="001B79DA"/>
    <w:rsid w:val="001B7A79"/>
    <w:rsid w:val="001C2263"/>
    <w:rsid w:val="001C252D"/>
    <w:rsid w:val="001C2BB5"/>
    <w:rsid w:val="001C3C40"/>
    <w:rsid w:val="001C3E49"/>
    <w:rsid w:val="001C418F"/>
    <w:rsid w:val="001C4BB5"/>
    <w:rsid w:val="001C4CEA"/>
    <w:rsid w:val="001C5CBE"/>
    <w:rsid w:val="001C6643"/>
    <w:rsid w:val="001C6F51"/>
    <w:rsid w:val="001C722E"/>
    <w:rsid w:val="001C7344"/>
    <w:rsid w:val="001C78DB"/>
    <w:rsid w:val="001D08B0"/>
    <w:rsid w:val="001D1C94"/>
    <w:rsid w:val="001D262C"/>
    <w:rsid w:val="001D26DB"/>
    <w:rsid w:val="001D3083"/>
    <w:rsid w:val="001D33DF"/>
    <w:rsid w:val="001D34BE"/>
    <w:rsid w:val="001D4C3F"/>
    <w:rsid w:val="001D5022"/>
    <w:rsid w:val="001D58D8"/>
    <w:rsid w:val="001D609E"/>
    <w:rsid w:val="001D6EA6"/>
    <w:rsid w:val="001D7727"/>
    <w:rsid w:val="001E068A"/>
    <w:rsid w:val="001E0B4D"/>
    <w:rsid w:val="001E1040"/>
    <w:rsid w:val="001E1407"/>
    <w:rsid w:val="001E1E81"/>
    <w:rsid w:val="001E2285"/>
    <w:rsid w:val="001E2EAE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6124"/>
    <w:rsid w:val="001E6F77"/>
    <w:rsid w:val="001E72E6"/>
    <w:rsid w:val="001E7878"/>
    <w:rsid w:val="001E7F01"/>
    <w:rsid w:val="001F22B8"/>
    <w:rsid w:val="001F2488"/>
    <w:rsid w:val="001F2951"/>
    <w:rsid w:val="001F3665"/>
    <w:rsid w:val="001F3F18"/>
    <w:rsid w:val="001F4C19"/>
    <w:rsid w:val="001F4E6F"/>
    <w:rsid w:val="001F5B03"/>
    <w:rsid w:val="001F6C5A"/>
    <w:rsid w:val="001F6CAC"/>
    <w:rsid w:val="001F7B9F"/>
    <w:rsid w:val="0020137E"/>
    <w:rsid w:val="002016DB"/>
    <w:rsid w:val="002017E6"/>
    <w:rsid w:val="0020199A"/>
    <w:rsid w:val="00201DA1"/>
    <w:rsid w:val="00202D60"/>
    <w:rsid w:val="00202E78"/>
    <w:rsid w:val="002056A6"/>
    <w:rsid w:val="002056BD"/>
    <w:rsid w:val="002065F4"/>
    <w:rsid w:val="00210A35"/>
    <w:rsid w:val="00211AA6"/>
    <w:rsid w:val="0021240D"/>
    <w:rsid w:val="002130FB"/>
    <w:rsid w:val="00213CED"/>
    <w:rsid w:val="002149DE"/>
    <w:rsid w:val="00214AF4"/>
    <w:rsid w:val="002158CD"/>
    <w:rsid w:val="002170E9"/>
    <w:rsid w:val="00220713"/>
    <w:rsid w:val="00221570"/>
    <w:rsid w:val="0022187A"/>
    <w:rsid w:val="00221C8F"/>
    <w:rsid w:val="0022328F"/>
    <w:rsid w:val="002233D3"/>
    <w:rsid w:val="00223A89"/>
    <w:rsid w:val="00224562"/>
    <w:rsid w:val="00227870"/>
    <w:rsid w:val="00231903"/>
    <w:rsid w:val="0023348D"/>
    <w:rsid w:val="00233637"/>
    <w:rsid w:val="00233794"/>
    <w:rsid w:val="002338C4"/>
    <w:rsid w:val="00233B3E"/>
    <w:rsid w:val="00233C89"/>
    <w:rsid w:val="0023432E"/>
    <w:rsid w:val="00236B48"/>
    <w:rsid w:val="00237380"/>
    <w:rsid w:val="002378AF"/>
    <w:rsid w:val="00237B13"/>
    <w:rsid w:val="00237DB4"/>
    <w:rsid w:val="00240C73"/>
    <w:rsid w:val="00241023"/>
    <w:rsid w:val="00241911"/>
    <w:rsid w:val="00241F3D"/>
    <w:rsid w:val="002421AB"/>
    <w:rsid w:val="002431D9"/>
    <w:rsid w:val="0024328C"/>
    <w:rsid w:val="00243870"/>
    <w:rsid w:val="00243E55"/>
    <w:rsid w:val="00245025"/>
    <w:rsid w:val="00245117"/>
    <w:rsid w:val="00245139"/>
    <w:rsid w:val="0024612C"/>
    <w:rsid w:val="002465AD"/>
    <w:rsid w:val="00246F78"/>
    <w:rsid w:val="00250629"/>
    <w:rsid w:val="00250F62"/>
    <w:rsid w:val="00251972"/>
    <w:rsid w:val="00252D1E"/>
    <w:rsid w:val="00253075"/>
    <w:rsid w:val="002536A0"/>
    <w:rsid w:val="0025477A"/>
    <w:rsid w:val="00254E78"/>
    <w:rsid w:val="002562F2"/>
    <w:rsid w:val="00260105"/>
    <w:rsid w:val="0026015F"/>
    <w:rsid w:val="00260843"/>
    <w:rsid w:val="00261FFE"/>
    <w:rsid w:val="0026455D"/>
    <w:rsid w:val="00264D62"/>
    <w:rsid w:val="00266064"/>
    <w:rsid w:val="00266397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19"/>
    <w:rsid w:val="00276673"/>
    <w:rsid w:val="00277A27"/>
    <w:rsid w:val="00284458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90391"/>
    <w:rsid w:val="002915D0"/>
    <w:rsid w:val="002918B6"/>
    <w:rsid w:val="00292678"/>
    <w:rsid w:val="00292CB3"/>
    <w:rsid w:val="002936FD"/>
    <w:rsid w:val="00293BC0"/>
    <w:rsid w:val="00294CB1"/>
    <w:rsid w:val="00294D8B"/>
    <w:rsid w:val="00294F8D"/>
    <w:rsid w:val="00295113"/>
    <w:rsid w:val="00295B98"/>
    <w:rsid w:val="00295E28"/>
    <w:rsid w:val="00296D9C"/>
    <w:rsid w:val="002975E0"/>
    <w:rsid w:val="002A018F"/>
    <w:rsid w:val="002A06F7"/>
    <w:rsid w:val="002A07A1"/>
    <w:rsid w:val="002A1B77"/>
    <w:rsid w:val="002A28EF"/>
    <w:rsid w:val="002A34D5"/>
    <w:rsid w:val="002A3565"/>
    <w:rsid w:val="002A4748"/>
    <w:rsid w:val="002A5864"/>
    <w:rsid w:val="002A5B8E"/>
    <w:rsid w:val="002A65E7"/>
    <w:rsid w:val="002A69FB"/>
    <w:rsid w:val="002A6A87"/>
    <w:rsid w:val="002A6B29"/>
    <w:rsid w:val="002A6D68"/>
    <w:rsid w:val="002A7278"/>
    <w:rsid w:val="002A72A7"/>
    <w:rsid w:val="002A748B"/>
    <w:rsid w:val="002A766D"/>
    <w:rsid w:val="002A76EA"/>
    <w:rsid w:val="002A7DAD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C08BE"/>
    <w:rsid w:val="002C1F2E"/>
    <w:rsid w:val="002C2E0D"/>
    <w:rsid w:val="002C3B8B"/>
    <w:rsid w:val="002D250B"/>
    <w:rsid w:val="002D2930"/>
    <w:rsid w:val="002D3936"/>
    <w:rsid w:val="002D3F4B"/>
    <w:rsid w:val="002D49E6"/>
    <w:rsid w:val="002D59E1"/>
    <w:rsid w:val="002D6D10"/>
    <w:rsid w:val="002E052F"/>
    <w:rsid w:val="002E0A9C"/>
    <w:rsid w:val="002E1009"/>
    <w:rsid w:val="002E1274"/>
    <w:rsid w:val="002E13BE"/>
    <w:rsid w:val="002E27E5"/>
    <w:rsid w:val="002E2D08"/>
    <w:rsid w:val="002E5E6D"/>
    <w:rsid w:val="002E62CA"/>
    <w:rsid w:val="002E78D5"/>
    <w:rsid w:val="002F0139"/>
    <w:rsid w:val="002F077E"/>
    <w:rsid w:val="002F3238"/>
    <w:rsid w:val="002F3766"/>
    <w:rsid w:val="002F3D20"/>
    <w:rsid w:val="002F5505"/>
    <w:rsid w:val="002F6088"/>
    <w:rsid w:val="002F7893"/>
    <w:rsid w:val="002F7B9D"/>
    <w:rsid w:val="00300F89"/>
    <w:rsid w:val="003021D7"/>
    <w:rsid w:val="0030249D"/>
    <w:rsid w:val="0030412A"/>
    <w:rsid w:val="00304270"/>
    <w:rsid w:val="00305E56"/>
    <w:rsid w:val="00306E1B"/>
    <w:rsid w:val="0030730B"/>
    <w:rsid w:val="00311B7A"/>
    <w:rsid w:val="0031339F"/>
    <w:rsid w:val="003133DC"/>
    <w:rsid w:val="00313BEE"/>
    <w:rsid w:val="003148CA"/>
    <w:rsid w:val="00314D1F"/>
    <w:rsid w:val="003153F0"/>
    <w:rsid w:val="00315D43"/>
    <w:rsid w:val="00316894"/>
    <w:rsid w:val="00316898"/>
    <w:rsid w:val="00316AE3"/>
    <w:rsid w:val="00316ED0"/>
    <w:rsid w:val="00317A46"/>
    <w:rsid w:val="00320D4C"/>
    <w:rsid w:val="00324586"/>
    <w:rsid w:val="00326601"/>
    <w:rsid w:val="00327123"/>
    <w:rsid w:val="0033117F"/>
    <w:rsid w:val="0033202E"/>
    <w:rsid w:val="00332CC6"/>
    <w:rsid w:val="00332DDE"/>
    <w:rsid w:val="00334088"/>
    <w:rsid w:val="00335575"/>
    <w:rsid w:val="003365B1"/>
    <w:rsid w:val="00336CAA"/>
    <w:rsid w:val="003378AF"/>
    <w:rsid w:val="00337CCF"/>
    <w:rsid w:val="00340E54"/>
    <w:rsid w:val="003416FC"/>
    <w:rsid w:val="00342A43"/>
    <w:rsid w:val="00342FB0"/>
    <w:rsid w:val="00344CA8"/>
    <w:rsid w:val="0034584D"/>
    <w:rsid w:val="00345DDB"/>
    <w:rsid w:val="0034619A"/>
    <w:rsid w:val="0035015B"/>
    <w:rsid w:val="003504FE"/>
    <w:rsid w:val="00350DCC"/>
    <w:rsid w:val="003515A6"/>
    <w:rsid w:val="00351A80"/>
    <w:rsid w:val="0035232F"/>
    <w:rsid w:val="003530DB"/>
    <w:rsid w:val="003532C7"/>
    <w:rsid w:val="00355BEB"/>
    <w:rsid w:val="003563D0"/>
    <w:rsid w:val="00356A96"/>
    <w:rsid w:val="00356C73"/>
    <w:rsid w:val="00357A4F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7E"/>
    <w:rsid w:val="00370F87"/>
    <w:rsid w:val="003713F0"/>
    <w:rsid w:val="003714CF"/>
    <w:rsid w:val="00371DB0"/>
    <w:rsid w:val="003723EE"/>
    <w:rsid w:val="00372760"/>
    <w:rsid w:val="003729CF"/>
    <w:rsid w:val="00372A67"/>
    <w:rsid w:val="00373D9B"/>
    <w:rsid w:val="0037420F"/>
    <w:rsid w:val="00374373"/>
    <w:rsid w:val="003759B7"/>
    <w:rsid w:val="003759D7"/>
    <w:rsid w:val="00375B6D"/>
    <w:rsid w:val="00376FA1"/>
    <w:rsid w:val="0037709F"/>
    <w:rsid w:val="003777CA"/>
    <w:rsid w:val="00377BCC"/>
    <w:rsid w:val="003816AD"/>
    <w:rsid w:val="00382F69"/>
    <w:rsid w:val="00383684"/>
    <w:rsid w:val="003840A8"/>
    <w:rsid w:val="00384B69"/>
    <w:rsid w:val="003858F7"/>
    <w:rsid w:val="00385A34"/>
    <w:rsid w:val="00387400"/>
    <w:rsid w:val="00387B98"/>
    <w:rsid w:val="00390881"/>
    <w:rsid w:val="00391A80"/>
    <w:rsid w:val="0039208E"/>
    <w:rsid w:val="00392AB3"/>
    <w:rsid w:val="00394FF6"/>
    <w:rsid w:val="00395426"/>
    <w:rsid w:val="00395744"/>
    <w:rsid w:val="00395C21"/>
    <w:rsid w:val="00396ECC"/>
    <w:rsid w:val="00396F68"/>
    <w:rsid w:val="00397FE9"/>
    <w:rsid w:val="003A18D6"/>
    <w:rsid w:val="003A1C00"/>
    <w:rsid w:val="003A1DFF"/>
    <w:rsid w:val="003A21E8"/>
    <w:rsid w:val="003A26A6"/>
    <w:rsid w:val="003A3C4F"/>
    <w:rsid w:val="003A4858"/>
    <w:rsid w:val="003A53C3"/>
    <w:rsid w:val="003A57EB"/>
    <w:rsid w:val="003A5A80"/>
    <w:rsid w:val="003A5B96"/>
    <w:rsid w:val="003A60FF"/>
    <w:rsid w:val="003A6228"/>
    <w:rsid w:val="003A6D41"/>
    <w:rsid w:val="003A701E"/>
    <w:rsid w:val="003A744E"/>
    <w:rsid w:val="003A7931"/>
    <w:rsid w:val="003A7F62"/>
    <w:rsid w:val="003B0B65"/>
    <w:rsid w:val="003B1016"/>
    <w:rsid w:val="003B1071"/>
    <w:rsid w:val="003B111E"/>
    <w:rsid w:val="003B1407"/>
    <w:rsid w:val="003B1B22"/>
    <w:rsid w:val="003B1FE4"/>
    <w:rsid w:val="003B6BFB"/>
    <w:rsid w:val="003B7DAF"/>
    <w:rsid w:val="003C1334"/>
    <w:rsid w:val="003C1997"/>
    <w:rsid w:val="003C2A60"/>
    <w:rsid w:val="003C3548"/>
    <w:rsid w:val="003C3E9C"/>
    <w:rsid w:val="003C4692"/>
    <w:rsid w:val="003C46C4"/>
    <w:rsid w:val="003C64DD"/>
    <w:rsid w:val="003C68EF"/>
    <w:rsid w:val="003C74EE"/>
    <w:rsid w:val="003C7830"/>
    <w:rsid w:val="003C7DD5"/>
    <w:rsid w:val="003C7F32"/>
    <w:rsid w:val="003D0A60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FB3"/>
    <w:rsid w:val="003E123B"/>
    <w:rsid w:val="003E3C7B"/>
    <w:rsid w:val="003E47A6"/>
    <w:rsid w:val="003E4D28"/>
    <w:rsid w:val="003E6892"/>
    <w:rsid w:val="003E746C"/>
    <w:rsid w:val="003F0EE8"/>
    <w:rsid w:val="003F154C"/>
    <w:rsid w:val="003F35E8"/>
    <w:rsid w:val="003F39B7"/>
    <w:rsid w:val="003F3D83"/>
    <w:rsid w:val="003F4270"/>
    <w:rsid w:val="003F4DF9"/>
    <w:rsid w:val="003F5F75"/>
    <w:rsid w:val="003F65F5"/>
    <w:rsid w:val="003F66B3"/>
    <w:rsid w:val="003F68C1"/>
    <w:rsid w:val="003F7FFE"/>
    <w:rsid w:val="004008D0"/>
    <w:rsid w:val="00401A42"/>
    <w:rsid w:val="00403372"/>
    <w:rsid w:val="0040369F"/>
    <w:rsid w:val="00403A3E"/>
    <w:rsid w:val="00404D2C"/>
    <w:rsid w:val="00404F77"/>
    <w:rsid w:val="004053A7"/>
    <w:rsid w:val="00405A3C"/>
    <w:rsid w:val="004078F0"/>
    <w:rsid w:val="00411990"/>
    <w:rsid w:val="00412699"/>
    <w:rsid w:val="00412D8B"/>
    <w:rsid w:val="00415659"/>
    <w:rsid w:val="0041595C"/>
    <w:rsid w:val="00417580"/>
    <w:rsid w:val="0042188D"/>
    <w:rsid w:val="004223F8"/>
    <w:rsid w:val="00423501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3BF6"/>
    <w:rsid w:val="00435439"/>
    <w:rsid w:val="0043544C"/>
    <w:rsid w:val="0043607B"/>
    <w:rsid w:val="004360A2"/>
    <w:rsid w:val="004377CE"/>
    <w:rsid w:val="004401C7"/>
    <w:rsid w:val="00442D92"/>
    <w:rsid w:val="00442E78"/>
    <w:rsid w:val="00442EE2"/>
    <w:rsid w:val="00443ACC"/>
    <w:rsid w:val="00444162"/>
    <w:rsid w:val="004444AE"/>
    <w:rsid w:val="004462F1"/>
    <w:rsid w:val="004474B4"/>
    <w:rsid w:val="00447994"/>
    <w:rsid w:val="00447D4F"/>
    <w:rsid w:val="004504F9"/>
    <w:rsid w:val="00450E55"/>
    <w:rsid w:val="00452A54"/>
    <w:rsid w:val="00453639"/>
    <w:rsid w:val="00453D6B"/>
    <w:rsid w:val="00454494"/>
    <w:rsid w:val="004555E0"/>
    <w:rsid w:val="0045595C"/>
    <w:rsid w:val="00455B9C"/>
    <w:rsid w:val="00456E64"/>
    <w:rsid w:val="00456EBD"/>
    <w:rsid w:val="0045748C"/>
    <w:rsid w:val="00457E4C"/>
    <w:rsid w:val="004600EB"/>
    <w:rsid w:val="00460B48"/>
    <w:rsid w:val="0046230E"/>
    <w:rsid w:val="00464350"/>
    <w:rsid w:val="00464A03"/>
    <w:rsid w:val="00466435"/>
    <w:rsid w:val="00466713"/>
    <w:rsid w:val="00466C6D"/>
    <w:rsid w:val="00467055"/>
    <w:rsid w:val="00470106"/>
    <w:rsid w:val="00471344"/>
    <w:rsid w:val="004719B3"/>
    <w:rsid w:val="00471BC6"/>
    <w:rsid w:val="00473DAF"/>
    <w:rsid w:val="004741E2"/>
    <w:rsid w:val="004758FC"/>
    <w:rsid w:val="00476AFA"/>
    <w:rsid w:val="00477640"/>
    <w:rsid w:val="00477672"/>
    <w:rsid w:val="004777E9"/>
    <w:rsid w:val="00480836"/>
    <w:rsid w:val="0048094D"/>
    <w:rsid w:val="004822E8"/>
    <w:rsid w:val="004825E4"/>
    <w:rsid w:val="00482AAC"/>
    <w:rsid w:val="004830D0"/>
    <w:rsid w:val="00483519"/>
    <w:rsid w:val="00483534"/>
    <w:rsid w:val="0048437E"/>
    <w:rsid w:val="00484E93"/>
    <w:rsid w:val="00485330"/>
    <w:rsid w:val="004856E9"/>
    <w:rsid w:val="00486565"/>
    <w:rsid w:val="00487BCA"/>
    <w:rsid w:val="004902BF"/>
    <w:rsid w:val="0049165B"/>
    <w:rsid w:val="00491F2B"/>
    <w:rsid w:val="00491F40"/>
    <w:rsid w:val="00493EDE"/>
    <w:rsid w:val="004946DE"/>
    <w:rsid w:val="00494788"/>
    <w:rsid w:val="00494822"/>
    <w:rsid w:val="00496535"/>
    <w:rsid w:val="0049667E"/>
    <w:rsid w:val="00496CD9"/>
    <w:rsid w:val="004A1EF8"/>
    <w:rsid w:val="004A2AA9"/>
    <w:rsid w:val="004A2CC7"/>
    <w:rsid w:val="004A3E3B"/>
    <w:rsid w:val="004A41B7"/>
    <w:rsid w:val="004A4AF3"/>
    <w:rsid w:val="004A4E4E"/>
    <w:rsid w:val="004A5F60"/>
    <w:rsid w:val="004A6565"/>
    <w:rsid w:val="004B00C5"/>
    <w:rsid w:val="004B2148"/>
    <w:rsid w:val="004B279B"/>
    <w:rsid w:val="004B4208"/>
    <w:rsid w:val="004B470E"/>
    <w:rsid w:val="004B552E"/>
    <w:rsid w:val="004B5B23"/>
    <w:rsid w:val="004B6DFB"/>
    <w:rsid w:val="004C1500"/>
    <w:rsid w:val="004C2818"/>
    <w:rsid w:val="004C4899"/>
    <w:rsid w:val="004C5781"/>
    <w:rsid w:val="004C588C"/>
    <w:rsid w:val="004C58D7"/>
    <w:rsid w:val="004C58FA"/>
    <w:rsid w:val="004C5A9B"/>
    <w:rsid w:val="004D0C66"/>
    <w:rsid w:val="004D1022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49C9"/>
    <w:rsid w:val="004D5BA5"/>
    <w:rsid w:val="004D70AA"/>
    <w:rsid w:val="004D7F6D"/>
    <w:rsid w:val="004E0370"/>
    <w:rsid w:val="004E0C37"/>
    <w:rsid w:val="004E1FC2"/>
    <w:rsid w:val="004E2D57"/>
    <w:rsid w:val="004E313C"/>
    <w:rsid w:val="004E4114"/>
    <w:rsid w:val="004E596A"/>
    <w:rsid w:val="004E6469"/>
    <w:rsid w:val="004E6962"/>
    <w:rsid w:val="004E6C1F"/>
    <w:rsid w:val="004F09A8"/>
    <w:rsid w:val="004F0C1B"/>
    <w:rsid w:val="004F126A"/>
    <w:rsid w:val="004F163B"/>
    <w:rsid w:val="004F227C"/>
    <w:rsid w:val="004F258E"/>
    <w:rsid w:val="004F2850"/>
    <w:rsid w:val="004F425E"/>
    <w:rsid w:val="004F467C"/>
    <w:rsid w:val="004F4F21"/>
    <w:rsid w:val="004F59D1"/>
    <w:rsid w:val="004F5F6E"/>
    <w:rsid w:val="004F62F2"/>
    <w:rsid w:val="004F67BF"/>
    <w:rsid w:val="004F6AF8"/>
    <w:rsid w:val="005001C9"/>
    <w:rsid w:val="005005F1"/>
    <w:rsid w:val="00500D42"/>
    <w:rsid w:val="0050144E"/>
    <w:rsid w:val="00501BDE"/>
    <w:rsid w:val="00501C4D"/>
    <w:rsid w:val="00502263"/>
    <w:rsid w:val="00502AC7"/>
    <w:rsid w:val="005042A0"/>
    <w:rsid w:val="005053F8"/>
    <w:rsid w:val="0050632D"/>
    <w:rsid w:val="00506496"/>
    <w:rsid w:val="00506773"/>
    <w:rsid w:val="005117DE"/>
    <w:rsid w:val="0051180C"/>
    <w:rsid w:val="00512C67"/>
    <w:rsid w:val="005143D7"/>
    <w:rsid w:val="00515182"/>
    <w:rsid w:val="00516853"/>
    <w:rsid w:val="00516BD8"/>
    <w:rsid w:val="00520382"/>
    <w:rsid w:val="00521285"/>
    <w:rsid w:val="005224D1"/>
    <w:rsid w:val="00523AB9"/>
    <w:rsid w:val="00523B78"/>
    <w:rsid w:val="00524043"/>
    <w:rsid w:val="005253AD"/>
    <w:rsid w:val="00525D87"/>
    <w:rsid w:val="005269B1"/>
    <w:rsid w:val="00527F85"/>
    <w:rsid w:val="0053404C"/>
    <w:rsid w:val="00534789"/>
    <w:rsid w:val="0053518B"/>
    <w:rsid w:val="00535C71"/>
    <w:rsid w:val="005362BC"/>
    <w:rsid w:val="00540445"/>
    <w:rsid w:val="00540501"/>
    <w:rsid w:val="00540776"/>
    <w:rsid w:val="005417E0"/>
    <w:rsid w:val="005435F6"/>
    <w:rsid w:val="005438ED"/>
    <w:rsid w:val="00543D1A"/>
    <w:rsid w:val="00545261"/>
    <w:rsid w:val="00546A62"/>
    <w:rsid w:val="005475A8"/>
    <w:rsid w:val="00550423"/>
    <w:rsid w:val="0055243F"/>
    <w:rsid w:val="00553CE3"/>
    <w:rsid w:val="00553D32"/>
    <w:rsid w:val="005541E5"/>
    <w:rsid w:val="00554A6B"/>
    <w:rsid w:val="00554E13"/>
    <w:rsid w:val="005555E8"/>
    <w:rsid w:val="005559E9"/>
    <w:rsid w:val="00556E5D"/>
    <w:rsid w:val="00557AC2"/>
    <w:rsid w:val="00557F33"/>
    <w:rsid w:val="00560E10"/>
    <w:rsid w:val="00561836"/>
    <w:rsid w:val="005621AF"/>
    <w:rsid w:val="00562483"/>
    <w:rsid w:val="005633A8"/>
    <w:rsid w:val="005638C7"/>
    <w:rsid w:val="00563B5C"/>
    <w:rsid w:val="00563DDD"/>
    <w:rsid w:val="00563EFD"/>
    <w:rsid w:val="00564D70"/>
    <w:rsid w:val="00566B68"/>
    <w:rsid w:val="005677B9"/>
    <w:rsid w:val="00572012"/>
    <w:rsid w:val="005724FD"/>
    <w:rsid w:val="00573B8B"/>
    <w:rsid w:val="00573CD1"/>
    <w:rsid w:val="00573D28"/>
    <w:rsid w:val="00574221"/>
    <w:rsid w:val="005743FC"/>
    <w:rsid w:val="00574623"/>
    <w:rsid w:val="00574910"/>
    <w:rsid w:val="005749E0"/>
    <w:rsid w:val="00575A5F"/>
    <w:rsid w:val="00577ABA"/>
    <w:rsid w:val="00580BB4"/>
    <w:rsid w:val="0058161D"/>
    <w:rsid w:val="00581637"/>
    <w:rsid w:val="00582296"/>
    <w:rsid w:val="00582C7E"/>
    <w:rsid w:val="00582EC3"/>
    <w:rsid w:val="005839F6"/>
    <w:rsid w:val="00583F85"/>
    <w:rsid w:val="005855BB"/>
    <w:rsid w:val="00586300"/>
    <w:rsid w:val="00586902"/>
    <w:rsid w:val="005918C7"/>
    <w:rsid w:val="00592663"/>
    <w:rsid w:val="00593412"/>
    <w:rsid w:val="00593889"/>
    <w:rsid w:val="005939CD"/>
    <w:rsid w:val="005945C0"/>
    <w:rsid w:val="0059461E"/>
    <w:rsid w:val="00594B08"/>
    <w:rsid w:val="00594C26"/>
    <w:rsid w:val="00595331"/>
    <w:rsid w:val="005966E4"/>
    <w:rsid w:val="00596947"/>
    <w:rsid w:val="00597DDC"/>
    <w:rsid w:val="005A1136"/>
    <w:rsid w:val="005A1A69"/>
    <w:rsid w:val="005A1FA4"/>
    <w:rsid w:val="005A26DA"/>
    <w:rsid w:val="005A3332"/>
    <w:rsid w:val="005A441B"/>
    <w:rsid w:val="005A5348"/>
    <w:rsid w:val="005A6985"/>
    <w:rsid w:val="005A6997"/>
    <w:rsid w:val="005A78D8"/>
    <w:rsid w:val="005A7B16"/>
    <w:rsid w:val="005B0902"/>
    <w:rsid w:val="005B1043"/>
    <w:rsid w:val="005B209D"/>
    <w:rsid w:val="005B2248"/>
    <w:rsid w:val="005B263B"/>
    <w:rsid w:val="005B34C9"/>
    <w:rsid w:val="005B48A0"/>
    <w:rsid w:val="005B6513"/>
    <w:rsid w:val="005B69E2"/>
    <w:rsid w:val="005B6DDB"/>
    <w:rsid w:val="005B73DF"/>
    <w:rsid w:val="005C2AAB"/>
    <w:rsid w:val="005C2B4E"/>
    <w:rsid w:val="005C422C"/>
    <w:rsid w:val="005C5003"/>
    <w:rsid w:val="005C57EC"/>
    <w:rsid w:val="005C5ECE"/>
    <w:rsid w:val="005C609F"/>
    <w:rsid w:val="005C65B4"/>
    <w:rsid w:val="005C6CF1"/>
    <w:rsid w:val="005C7A82"/>
    <w:rsid w:val="005D08DE"/>
    <w:rsid w:val="005D0EE4"/>
    <w:rsid w:val="005D2542"/>
    <w:rsid w:val="005D2E13"/>
    <w:rsid w:val="005D2E3E"/>
    <w:rsid w:val="005D3F4A"/>
    <w:rsid w:val="005D4477"/>
    <w:rsid w:val="005D50E5"/>
    <w:rsid w:val="005D5380"/>
    <w:rsid w:val="005D599E"/>
    <w:rsid w:val="005D5A25"/>
    <w:rsid w:val="005D7923"/>
    <w:rsid w:val="005D7C74"/>
    <w:rsid w:val="005E03D9"/>
    <w:rsid w:val="005E1802"/>
    <w:rsid w:val="005E22B6"/>
    <w:rsid w:val="005E281E"/>
    <w:rsid w:val="005E2BF7"/>
    <w:rsid w:val="005E3B67"/>
    <w:rsid w:val="005E3DCC"/>
    <w:rsid w:val="005E52B9"/>
    <w:rsid w:val="005E5A3D"/>
    <w:rsid w:val="005E5BD1"/>
    <w:rsid w:val="005E6142"/>
    <w:rsid w:val="005E6391"/>
    <w:rsid w:val="005E6C4E"/>
    <w:rsid w:val="005E7F58"/>
    <w:rsid w:val="005F0CCB"/>
    <w:rsid w:val="005F18CC"/>
    <w:rsid w:val="005F256C"/>
    <w:rsid w:val="005F3FBA"/>
    <w:rsid w:val="005F49B3"/>
    <w:rsid w:val="005F4B6E"/>
    <w:rsid w:val="005F4E81"/>
    <w:rsid w:val="005F743B"/>
    <w:rsid w:val="005F7E4D"/>
    <w:rsid w:val="006012E7"/>
    <w:rsid w:val="00601601"/>
    <w:rsid w:val="00602342"/>
    <w:rsid w:val="0060319B"/>
    <w:rsid w:val="006034DF"/>
    <w:rsid w:val="00604CB2"/>
    <w:rsid w:val="00605058"/>
    <w:rsid w:val="00605AD4"/>
    <w:rsid w:val="00605B22"/>
    <w:rsid w:val="006064FF"/>
    <w:rsid w:val="00606A73"/>
    <w:rsid w:val="00606D4A"/>
    <w:rsid w:val="00606DE4"/>
    <w:rsid w:val="006070D6"/>
    <w:rsid w:val="006071B3"/>
    <w:rsid w:val="00607D25"/>
    <w:rsid w:val="00610477"/>
    <w:rsid w:val="00611269"/>
    <w:rsid w:val="006121C2"/>
    <w:rsid w:val="00612F6D"/>
    <w:rsid w:val="00613EBE"/>
    <w:rsid w:val="0061446F"/>
    <w:rsid w:val="0061543B"/>
    <w:rsid w:val="0061604C"/>
    <w:rsid w:val="00616166"/>
    <w:rsid w:val="00616708"/>
    <w:rsid w:val="00616FA8"/>
    <w:rsid w:val="00617567"/>
    <w:rsid w:val="00620DE9"/>
    <w:rsid w:val="00621079"/>
    <w:rsid w:val="00621885"/>
    <w:rsid w:val="006231F6"/>
    <w:rsid w:val="00623618"/>
    <w:rsid w:val="006247BE"/>
    <w:rsid w:val="0062779F"/>
    <w:rsid w:val="00630086"/>
    <w:rsid w:val="00630166"/>
    <w:rsid w:val="00630473"/>
    <w:rsid w:val="00630783"/>
    <w:rsid w:val="006314DB"/>
    <w:rsid w:val="00631B91"/>
    <w:rsid w:val="00631DE0"/>
    <w:rsid w:val="0063320D"/>
    <w:rsid w:val="006336F9"/>
    <w:rsid w:val="006349FD"/>
    <w:rsid w:val="00634ED0"/>
    <w:rsid w:val="006354DA"/>
    <w:rsid w:val="00636C0F"/>
    <w:rsid w:val="00640570"/>
    <w:rsid w:val="006413B7"/>
    <w:rsid w:val="00641786"/>
    <w:rsid w:val="00642FA4"/>
    <w:rsid w:val="006434C5"/>
    <w:rsid w:val="0064395E"/>
    <w:rsid w:val="00643E32"/>
    <w:rsid w:val="00643FF2"/>
    <w:rsid w:val="00644963"/>
    <w:rsid w:val="00644A16"/>
    <w:rsid w:val="00646AF4"/>
    <w:rsid w:val="00647873"/>
    <w:rsid w:val="00647B38"/>
    <w:rsid w:val="006500F9"/>
    <w:rsid w:val="006508AE"/>
    <w:rsid w:val="00650CA4"/>
    <w:rsid w:val="0065146E"/>
    <w:rsid w:val="0065294E"/>
    <w:rsid w:val="00652A24"/>
    <w:rsid w:val="00652F5F"/>
    <w:rsid w:val="006537BF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0B64"/>
    <w:rsid w:val="006617AC"/>
    <w:rsid w:val="006639B5"/>
    <w:rsid w:val="0066442C"/>
    <w:rsid w:val="00664CFD"/>
    <w:rsid w:val="0066503C"/>
    <w:rsid w:val="00665EBC"/>
    <w:rsid w:val="006660FA"/>
    <w:rsid w:val="006677F2"/>
    <w:rsid w:val="006704B0"/>
    <w:rsid w:val="0067182E"/>
    <w:rsid w:val="006720B8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7B5C"/>
    <w:rsid w:val="006903DE"/>
    <w:rsid w:val="006903FE"/>
    <w:rsid w:val="00690559"/>
    <w:rsid w:val="00690D15"/>
    <w:rsid w:val="0069259C"/>
    <w:rsid w:val="00692914"/>
    <w:rsid w:val="0069330B"/>
    <w:rsid w:val="00693F95"/>
    <w:rsid w:val="00695188"/>
    <w:rsid w:val="00695322"/>
    <w:rsid w:val="006966AA"/>
    <w:rsid w:val="006976A5"/>
    <w:rsid w:val="00697710"/>
    <w:rsid w:val="00697939"/>
    <w:rsid w:val="006A0358"/>
    <w:rsid w:val="006A0E2D"/>
    <w:rsid w:val="006A2033"/>
    <w:rsid w:val="006A31F1"/>
    <w:rsid w:val="006A3CC0"/>
    <w:rsid w:val="006A42A5"/>
    <w:rsid w:val="006A594E"/>
    <w:rsid w:val="006A63CF"/>
    <w:rsid w:val="006A7E18"/>
    <w:rsid w:val="006B026C"/>
    <w:rsid w:val="006B0C29"/>
    <w:rsid w:val="006B1365"/>
    <w:rsid w:val="006B205E"/>
    <w:rsid w:val="006B2351"/>
    <w:rsid w:val="006B353C"/>
    <w:rsid w:val="006B3963"/>
    <w:rsid w:val="006B4536"/>
    <w:rsid w:val="006B4EDF"/>
    <w:rsid w:val="006B56EB"/>
    <w:rsid w:val="006B5704"/>
    <w:rsid w:val="006C0530"/>
    <w:rsid w:val="006C0BC9"/>
    <w:rsid w:val="006C1D0D"/>
    <w:rsid w:val="006C35A3"/>
    <w:rsid w:val="006C52E5"/>
    <w:rsid w:val="006C5E5B"/>
    <w:rsid w:val="006C6E79"/>
    <w:rsid w:val="006D00A1"/>
    <w:rsid w:val="006D2288"/>
    <w:rsid w:val="006D40BD"/>
    <w:rsid w:val="006D48CA"/>
    <w:rsid w:val="006D52AE"/>
    <w:rsid w:val="006D5B35"/>
    <w:rsid w:val="006D6953"/>
    <w:rsid w:val="006D77D9"/>
    <w:rsid w:val="006E014E"/>
    <w:rsid w:val="006E0A02"/>
    <w:rsid w:val="006E0B34"/>
    <w:rsid w:val="006E1175"/>
    <w:rsid w:val="006E1660"/>
    <w:rsid w:val="006E2232"/>
    <w:rsid w:val="006E2482"/>
    <w:rsid w:val="006E2DB7"/>
    <w:rsid w:val="006E3C44"/>
    <w:rsid w:val="006E3C7F"/>
    <w:rsid w:val="006E4B39"/>
    <w:rsid w:val="006E4C92"/>
    <w:rsid w:val="006E6B04"/>
    <w:rsid w:val="006E6D47"/>
    <w:rsid w:val="006E7166"/>
    <w:rsid w:val="006F0256"/>
    <w:rsid w:val="006F04F0"/>
    <w:rsid w:val="006F0B9B"/>
    <w:rsid w:val="006F1A51"/>
    <w:rsid w:val="006F32B5"/>
    <w:rsid w:val="006F35F9"/>
    <w:rsid w:val="006F504C"/>
    <w:rsid w:val="006F68DE"/>
    <w:rsid w:val="006F72F1"/>
    <w:rsid w:val="006F77C0"/>
    <w:rsid w:val="00700573"/>
    <w:rsid w:val="00700C2E"/>
    <w:rsid w:val="007027BE"/>
    <w:rsid w:val="00703594"/>
    <w:rsid w:val="007045FB"/>
    <w:rsid w:val="0070467E"/>
    <w:rsid w:val="0070558E"/>
    <w:rsid w:val="00705A5D"/>
    <w:rsid w:val="00705C4A"/>
    <w:rsid w:val="00706BF6"/>
    <w:rsid w:val="00707C1A"/>
    <w:rsid w:val="00707DC7"/>
    <w:rsid w:val="007118BA"/>
    <w:rsid w:val="00713ED2"/>
    <w:rsid w:val="007144F1"/>
    <w:rsid w:val="00715E2D"/>
    <w:rsid w:val="00715F2D"/>
    <w:rsid w:val="00717066"/>
    <w:rsid w:val="00717366"/>
    <w:rsid w:val="007176D8"/>
    <w:rsid w:val="0072034C"/>
    <w:rsid w:val="00720ED1"/>
    <w:rsid w:val="007210F2"/>
    <w:rsid w:val="00722D0D"/>
    <w:rsid w:val="00723408"/>
    <w:rsid w:val="00723A41"/>
    <w:rsid w:val="007241EC"/>
    <w:rsid w:val="00724FEA"/>
    <w:rsid w:val="00730617"/>
    <w:rsid w:val="0073184D"/>
    <w:rsid w:val="00731F52"/>
    <w:rsid w:val="007324C0"/>
    <w:rsid w:val="007341C5"/>
    <w:rsid w:val="007358DC"/>
    <w:rsid w:val="00735C51"/>
    <w:rsid w:val="00736C53"/>
    <w:rsid w:val="00736FB4"/>
    <w:rsid w:val="007373CB"/>
    <w:rsid w:val="007405BF"/>
    <w:rsid w:val="00740911"/>
    <w:rsid w:val="00741435"/>
    <w:rsid w:val="0074202F"/>
    <w:rsid w:val="00742C22"/>
    <w:rsid w:val="00743B37"/>
    <w:rsid w:val="00743BD3"/>
    <w:rsid w:val="00744164"/>
    <w:rsid w:val="00745229"/>
    <w:rsid w:val="007452E8"/>
    <w:rsid w:val="007465F2"/>
    <w:rsid w:val="00746F35"/>
    <w:rsid w:val="00746F9E"/>
    <w:rsid w:val="00747732"/>
    <w:rsid w:val="00750521"/>
    <w:rsid w:val="00751616"/>
    <w:rsid w:val="00751780"/>
    <w:rsid w:val="00751FD9"/>
    <w:rsid w:val="00753098"/>
    <w:rsid w:val="0075363F"/>
    <w:rsid w:val="00753AA1"/>
    <w:rsid w:val="00754458"/>
    <w:rsid w:val="00755125"/>
    <w:rsid w:val="00755EE2"/>
    <w:rsid w:val="00755FED"/>
    <w:rsid w:val="00756A47"/>
    <w:rsid w:val="00756E4A"/>
    <w:rsid w:val="0075709A"/>
    <w:rsid w:val="00757CC8"/>
    <w:rsid w:val="00757DF6"/>
    <w:rsid w:val="00760B91"/>
    <w:rsid w:val="00760E9F"/>
    <w:rsid w:val="007615A2"/>
    <w:rsid w:val="00762A3F"/>
    <w:rsid w:val="00763186"/>
    <w:rsid w:val="007636B5"/>
    <w:rsid w:val="007636BD"/>
    <w:rsid w:val="007640D4"/>
    <w:rsid w:val="00764347"/>
    <w:rsid w:val="00764812"/>
    <w:rsid w:val="007652BD"/>
    <w:rsid w:val="00766A2D"/>
    <w:rsid w:val="00770218"/>
    <w:rsid w:val="00772D0C"/>
    <w:rsid w:val="00772D31"/>
    <w:rsid w:val="00772EF2"/>
    <w:rsid w:val="00773E59"/>
    <w:rsid w:val="00774A5D"/>
    <w:rsid w:val="00775F88"/>
    <w:rsid w:val="007773C8"/>
    <w:rsid w:val="0078060E"/>
    <w:rsid w:val="007808F0"/>
    <w:rsid w:val="00780A26"/>
    <w:rsid w:val="00780EB8"/>
    <w:rsid w:val="007820A4"/>
    <w:rsid w:val="00782DD8"/>
    <w:rsid w:val="007832F9"/>
    <w:rsid w:val="00783FBB"/>
    <w:rsid w:val="00784D49"/>
    <w:rsid w:val="00785610"/>
    <w:rsid w:val="00785B91"/>
    <w:rsid w:val="0078641C"/>
    <w:rsid w:val="007865F4"/>
    <w:rsid w:val="0078692D"/>
    <w:rsid w:val="007869DF"/>
    <w:rsid w:val="0078716E"/>
    <w:rsid w:val="00787A01"/>
    <w:rsid w:val="0079006A"/>
    <w:rsid w:val="00790255"/>
    <w:rsid w:val="00790431"/>
    <w:rsid w:val="0079105F"/>
    <w:rsid w:val="0079151D"/>
    <w:rsid w:val="00791BDB"/>
    <w:rsid w:val="0079226F"/>
    <w:rsid w:val="00792A51"/>
    <w:rsid w:val="00793013"/>
    <w:rsid w:val="00794204"/>
    <w:rsid w:val="00794601"/>
    <w:rsid w:val="00794612"/>
    <w:rsid w:val="00794ADD"/>
    <w:rsid w:val="00795217"/>
    <w:rsid w:val="0079558B"/>
    <w:rsid w:val="007959B8"/>
    <w:rsid w:val="00795F39"/>
    <w:rsid w:val="00796AF5"/>
    <w:rsid w:val="00796C83"/>
    <w:rsid w:val="007A0443"/>
    <w:rsid w:val="007A0B95"/>
    <w:rsid w:val="007A1813"/>
    <w:rsid w:val="007A18E1"/>
    <w:rsid w:val="007A1BB9"/>
    <w:rsid w:val="007A2901"/>
    <w:rsid w:val="007A34DE"/>
    <w:rsid w:val="007A4643"/>
    <w:rsid w:val="007A580A"/>
    <w:rsid w:val="007A5919"/>
    <w:rsid w:val="007A5F80"/>
    <w:rsid w:val="007A635F"/>
    <w:rsid w:val="007A75A4"/>
    <w:rsid w:val="007B00C1"/>
    <w:rsid w:val="007B075B"/>
    <w:rsid w:val="007B0BA1"/>
    <w:rsid w:val="007B0FF0"/>
    <w:rsid w:val="007B1189"/>
    <w:rsid w:val="007B1663"/>
    <w:rsid w:val="007B17F7"/>
    <w:rsid w:val="007B5036"/>
    <w:rsid w:val="007B51C4"/>
    <w:rsid w:val="007B6C53"/>
    <w:rsid w:val="007B7115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322D"/>
    <w:rsid w:val="007D34B9"/>
    <w:rsid w:val="007D36F6"/>
    <w:rsid w:val="007D3A2E"/>
    <w:rsid w:val="007D3F8C"/>
    <w:rsid w:val="007D4089"/>
    <w:rsid w:val="007D7461"/>
    <w:rsid w:val="007D765B"/>
    <w:rsid w:val="007D797F"/>
    <w:rsid w:val="007E02A1"/>
    <w:rsid w:val="007E0A13"/>
    <w:rsid w:val="007E0D86"/>
    <w:rsid w:val="007E0F2B"/>
    <w:rsid w:val="007E1170"/>
    <w:rsid w:val="007E1B86"/>
    <w:rsid w:val="007E1E38"/>
    <w:rsid w:val="007E21C8"/>
    <w:rsid w:val="007E290A"/>
    <w:rsid w:val="007E2C65"/>
    <w:rsid w:val="007E3882"/>
    <w:rsid w:val="007E4118"/>
    <w:rsid w:val="007E611F"/>
    <w:rsid w:val="007E62CB"/>
    <w:rsid w:val="007E7146"/>
    <w:rsid w:val="007E737C"/>
    <w:rsid w:val="007E7A62"/>
    <w:rsid w:val="007F01A4"/>
    <w:rsid w:val="007F01CF"/>
    <w:rsid w:val="007F107F"/>
    <w:rsid w:val="007F1347"/>
    <w:rsid w:val="007F2850"/>
    <w:rsid w:val="007F3860"/>
    <w:rsid w:val="007F46B6"/>
    <w:rsid w:val="007F5168"/>
    <w:rsid w:val="007F5B3B"/>
    <w:rsid w:val="007F66AB"/>
    <w:rsid w:val="007F708C"/>
    <w:rsid w:val="00801B91"/>
    <w:rsid w:val="00802B99"/>
    <w:rsid w:val="00803079"/>
    <w:rsid w:val="00803E7D"/>
    <w:rsid w:val="00803EDF"/>
    <w:rsid w:val="008042FA"/>
    <w:rsid w:val="00804555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3904"/>
    <w:rsid w:val="00814C55"/>
    <w:rsid w:val="0081541A"/>
    <w:rsid w:val="00815651"/>
    <w:rsid w:val="00815915"/>
    <w:rsid w:val="00815FF7"/>
    <w:rsid w:val="00817371"/>
    <w:rsid w:val="0081782C"/>
    <w:rsid w:val="00817A6F"/>
    <w:rsid w:val="008210D0"/>
    <w:rsid w:val="00821445"/>
    <w:rsid w:val="00821903"/>
    <w:rsid w:val="00823168"/>
    <w:rsid w:val="0082383F"/>
    <w:rsid w:val="00823CE5"/>
    <w:rsid w:val="00823FD7"/>
    <w:rsid w:val="0082418E"/>
    <w:rsid w:val="00824310"/>
    <w:rsid w:val="00824714"/>
    <w:rsid w:val="008261F4"/>
    <w:rsid w:val="0082633E"/>
    <w:rsid w:val="0082674A"/>
    <w:rsid w:val="0082675D"/>
    <w:rsid w:val="00827B3E"/>
    <w:rsid w:val="00830692"/>
    <w:rsid w:val="00830B54"/>
    <w:rsid w:val="00831B7F"/>
    <w:rsid w:val="00831D78"/>
    <w:rsid w:val="008327DD"/>
    <w:rsid w:val="00832F1F"/>
    <w:rsid w:val="008330FC"/>
    <w:rsid w:val="0083376F"/>
    <w:rsid w:val="00833999"/>
    <w:rsid w:val="00835485"/>
    <w:rsid w:val="0083712E"/>
    <w:rsid w:val="0083770A"/>
    <w:rsid w:val="0084061E"/>
    <w:rsid w:val="00840C54"/>
    <w:rsid w:val="008412B4"/>
    <w:rsid w:val="00841B6D"/>
    <w:rsid w:val="0084328A"/>
    <w:rsid w:val="00843BBC"/>
    <w:rsid w:val="0084441C"/>
    <w:rsid w:val="00844A8B"/>
    <w:rsid w:val="00844BE5"/>
    <w:rsid w:val="008452C4"/>
    <w:rsid w:val="008459E3"/>
    <w:rsid w:val="00845D58"/>
    <w:rsid w:val="00845F21"/>
    <w:rsid w:val="00846BAB"/>
    <w:rsid w:val="00846D3B"/>
    <w:rsid w:val="008472C6"/>
    <w:rsid w:val="00847397"/>
    <w:rsid w:val="00850BB3"/>
    <w:rsid w:val="00850EF8"/>
    <w:rsid w:val="0085224A"/>
    <w:rsid w:val="008535C8"/>
    <w:rsid w:val="00854D84"/>
    <w:rsid w:val="008550AF"/>
    <w:rsid w:val="00855342"/>
    <w:rsid w:val="008555A0"/>
    <w:rsid w:val="00855A05"/>
    <w:rsid w:val="008601B2"/>
    <w:rsid w:val="00861D53"/>
    <w:rsid w:val="00862B7E"/>
    <w:rsid w:val="00863D61"/>
    <w:rsid w:val="0086408B"/>
    <w:rsid w:val="008642BD"/>
    <w:rsid w:val="00864C0C"/>
    <w:rsid w:val="00865585"/>
    <w:rsid w:val="00866815"/>
    <w:rsid w:val="0086799B"/>
    <w:rsid w:val="00867BC7"/>
    <w:rsid w:val="008704F7"/>
    <w:rsid w:val="008718D4"/>
    <w:rsid w:val="00871A8B"/>
    <w:rsid w:val="008722D7"/>
    <w:rsid w:val="0087288C"/>
    <w:rsid w:val="008746B1"/>
    <w:rsid w:val="008746B7"/>
    <w:rsid w:val="00874E33"/>
    <w:rsid w:val="008756C8"/>
    <w:rsid w:val="00875974"/>
    <w:rsid w:val="00876128"/>
    <w:rsid w:val="00876341"/>
    <w:rsid w:val="0087687F"/>
    <w:rsid w:val="00876FB1"/>
    <w:rsid w:val="00876FCA"/>
    <w:rsid w:val="0087763B"/>
    <w:rsid w:val="00880221"/>
    <w:rsid w:val="008805E8"/>
    <w:rsid w:val="008813B4"/>
    <w:rsid w:val="00883C77"/>
    <w:rsid w:val="00884439"/>
    <w:rsid w:val="00884E09"/>
    <w:rsid w:val="00886B2B"/>
    <w:rsid w:val="00887236"/>
    <w:rsid w:val="00887B9D"/>
    <w:rsid w:val="00890138"/>
    <w:rsid w:val="0089034C"/>
    <w:rsid w:val="00890B4C"/>
    <w:rsid w:val="008916A5"/>
    <w:rsid w:val="00891836"/>
    <w:rsid w:val="00892294"/>
    <w:rsid w:val="008929D4"/>
    <w:rsid w:val="00892D07"/>
    <w:rsid w:val="0089394C"/>
    <w:rsid w:val="0089422E"/>
    <w:rsid w:val="00894BF1"/>
    <w:rsid w:val="00895360"/>
    <w:rsid w:val="00895E16"/>
    <w:rsid w:val="00896100"/>
    <w:rsid w:val="00896359"/>
    <w:rsid w:val="0089704E"/>
    <w:rsid w:val="008970B0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CB2"/>
    <w:rsid w:val="008B14C9"/>
    <w:rsid w:val="008B1B0B"/>
    <w:rsid w:val="008B1CBE"/>
    <w:rsid w:val="008B1F7A"/>
    <w:rsid w:val="008B2551"/>
    <w:rsid w:val="008B2773"/>
    <w:rsid w:val="008B3FC8"/>
    <w:rsid w:val="008B4134"/>
    <w:rsid w:val="008B462F"/>
    <w:rsid w:val="008B490C"/>
    <w:rsid w:val="008B4B6A"/>
    <w:rsid w:val="008B52D9"/>
    <w:rsid w:val="008B6786"/>
    <w:rsid w:val="008B79CF"/>
    <w:rsid w:val="008C1F4C"/>
    <w:rsid w:val="008C23F3"/>
    <w:rsid w:val="008C3D92"/>
    <w:rsid w:val="008C4832"/>
    <w:rsid w:val="008C4A2B"/>
    <w:rsid w:val="008C5176"/>
    <w:rsid w:val="008C574B"/>
    <w:rsid w:val="008C72E2"/>
    <w:rsid w:val="008C756D"/>
    <w:rsid w:val="008C7E21"/>
    <w:rsid w:val="008C7E25"/>
    <w:rsid w:val="008D175B"/>
    <w:rsid w:val="008D1A1B"/>
    <w:rsid w:val="008D201B"/>
    <w:rsid w:val="008D35CF"/>
    <w:rsid w:val="008D4944"/>
    <w:rsid w:val="008D4BE6"/>
    <w:rsid w:val="008D5381"/>
    <w:rsid w:val="008D688C"/>
    <w:rsid w:val="008D6D88"/>
    <w:rsid w:val="008D70ED"/>
    <w:rsid w:val="008D714A"/>
    <w:rsid w:val="008E0375"/>
    <w:rsid w:val="008E081E"/>
    <w:rsid w:val="008E1735"/>
    <w:rsid w:val="008E1ED6"/>
    <w:rsid w:val="008E25DA"/>
    <w:rsid w:val="008E26C1"/>
    <w:rsid w:val="008E31B8"/>
    <w:rsid w:val="008E3A15"/>
    <w:rsid w:val="008E4EB3"/>
    <w:rsid w:val="008E5DA7"/>
    <w:rsid w:val="008E5F5A"/>
    <w:rsid w:val="008E6535"/>
    <w:rsid w:val="008E6793"/>
    <w:rsid w:val="008E702E"/>
    <w:rsid w:val="008E78DC"/>
    <w:rsid w:val="008F0588"/>
    <w:rsid w:val="008F15F5"/>
    <w:rsid w:val="008F1EB7"/>
    <w:rsid w:val="008F2874"/>
    <w:rsid w:val="008F2ABE"/>
    <w:rsid w:val="008F4114"/>
    <w:rsid w:val="008F46E1"/>
    <w:rsid w:val="008F4CE4"/>
    <w:rsid w:val="008F4D32"/>
    <w:rsid w:val="008F50BD"/>
    <w:rsid w:val="008F514C"/>
    <w:rsid w:val="008F5ACE"/>
    <w:rsid w:val="008F5DB7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7DC"/>
    <w:rsid w:val="009065EC"/>
    <w:rsid w:val="0090674C"/>
    <w:rsid w:val="00907246"/>
    <w:rsid w:val="0091092B"/>
    <w:rsid w:val="00910ADC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63FF"/>
    <w:rsid w:val="009164EC"/>
    <w:rsid w:val="00916776"/>
    <w:rsid w:val="00917041"/>
    <w:rsid w:val="009209AB"/>
    <w:rsid w:val="00920B94"/>
    <w:rsid w:val="009210F1"/>
    <w:rsid w:val="00922184"/>
    <w:rsid w:val="00922C93"/>
    <w:rsid w:val="009240C9"/>
    <w:rsid w:val="0092455C"/>
    <w:rsid w:val="009254C1"/>
    <w:rsid w:val="00926D4D"/>
    <w:rsid w:val="00927DA3"/>
    <w:rsid w:val="00931DC2"/>
    <w:rsid w:val="009322EA"/>
    <w:rsid w:val="00933295"/>
    <w:rsid w:val="0093346C"/>
    <w:rsid w:val="00933982"/>
    <w:rsid w:val="00933F89"/>
    <w:rsid w:val="00935197"/>
    <w:rsid w:val="009352B4"/>
    <w:rsid w:val="009355DA"/>
    <w:rsid w:val="0093644F"/>
    <w:rsid w:val="00936DC2"/>
    <w:rsid w:val="0093736D"/>
    <w:rsid w:val="0093769E"/>
    <w:rsid w:val="00937F40"/>
    <w:rsid w:val="00941591"/>
    <w:rsid w:val="009418D6"/>
    <w:rsid w:val="00941E46"/>
    <w:rsid w:val="009436AD"/>
    <w:rsid w:val="0094388E"/>
    <w:rsid w:val="009439F4"/>
    <w:rsid w:val="0094431D"/>
    <w:rsid w:val="00944AAF"/>
    <w:rsid w:val="00944C23"/>
    <w:rsid w:val="00945993"/>
    <w:rsid w:val="009474D6"/>
    <w:rsid w:val="00947C6F"/>
    <w:rsid w:val="0095065A"/>
    <w:rsid w:val="009529B1"/>
    <w:rsid w:val="00954287"/>
    <w:rsid w:val="00954D4B"/>
    <w:rsid w:val="009566F4"/>
    <w:rsid w:val="009574B4"/>
    <w:rsid w:val="00960F1D"/>
    <w:rsid w:val="00960F8E"/>
    <w:rsid w:val="00960FA9"/>
    <w:rsid w:val="009622A3"/>
    <w:rsid w:val="00965EE6"/>
    <w:rsid w:val="00966E82"/>
    <w:rsid w:val="00967081"/>
    <w:rsid w:val="00970DA3"/>
    <w:rsid w:val="00972925"/>
    <w:rsid w:val="00972A3A"/>
    <w:rsid w:val="009737CF"/>
    <w:rsid w:val="00973C5A"/>
    <w:rsid w:val="009742F8"/>
    <w:rsid w:val="00975B3A"/>
    <w:rsid w:val="00975F84"/>
    <w:rsid w:val="0097792B"/>
    <w:rsid w:val="00977D68"/>
    <w:rsid w:val="0098055E"/>
    <w:rsid w:val="0098060E"/>
    <w:rsid w:val="00981200"/>
    <w:rsid w:val="0098128F"/>
    <w:rsid w:val="0098339F"/>
    <w:rsid w:val="00983468"/>
    <w:rsid w:val="009840A8"/>
    <w:rsid w:val="00984643"/>
    <w:rsid w:val="00985C4A"/>
    <w:rsid w:val="00985D85"/>
    <w:rsid w:val="00986B77"/>
    <w:rsid w:val="00987C2C"/>
    <w:rsid w:val="009900CA"/>
    <w:rsid w:val="00990A8F"/>
    <w:rsid w:val="00991072"/>
    <w:rsid w:val="00991267"/>
    <w:rsid w:val="009932A1"/>
    <w:rsid w:val="009932F4"/>
    <w:rsid w:val="009941F9"/>
    <w:rsid w:val="00994AA8"/>
    <w:rsid w:val="00995F32"/>
    <w:rsid w:val="009964FB"/>
    <w:rsid w:val="00996D1A"/>
    <w:rsid w:val="009A010C"/>
    <w:rsid w:val="009A0C6F"/>
    <w:rsid w:val="009A185E"/>
    <w:rsid w:val="009A2165"/>
    <w:rsid w:val="009A2956"/>
    <w:rsid w:val="009A35F7"/>
    <w:rsid w:val="009A3867"/>
    <w:rsid w:val="009A4DE0"/>
    <w:rsid w:val="009A4EC2"/>
    <w:rsid w:val="009A5BE3"/>
    <w:rsid w:val="009A6C5E"/>
    <w:rsid w:val="009A7996"/>
    <w:rsid w:val="009A7E48"/>
    <w:rsid w:val="009B023D"/>
    <w:rsid w:val="009B1A0F"/>
    <w:rsid w:val="009B1A5C"/>
    <w:rsid w:val="009B1CC3"/>
    <w:rsid w:val="009B24F9"/>
    <w:rsid w:val="009B33D9"/>
    <w:rsid w:val="009B33E6"/>
    <w:rsid w:val="009B3DA9"/>
    <w:rsid w:val="009B4115"/>
    <w:rsid w:val="009B4667"/>
    <w:rsid w:val="009B5581"/>
    <w:rsid w:val="009B5AE4"/>
    <w:rsid w:val="009B5C2B"/>
    <w:rsid w:val="009B785D"/>
    <w:rsid w:val="009C1926"/>
    <w:rsid w:val="009C2FA7"/>
    <w:rsid w:val="009C3015"/>
    <w:rsid w:val="009C4795"/>
    <w:rsid w:val="009C48E4"/>
    <w:rsid w:val="009C533C"/>
    <w:rsid w:val="009C5CD6"/>
    <w:rsid w:val="009C5E74"/>
    <w:rsid w:val="009C7C80"/>
    <w:rsid w:val="009D3A3A"/>
    <w:rsid w:val="009D3E1D"/>
    <w:rsid w:val="009D4847"/>
    <w:rsid w:val="009D48B5"/>
    <w:rsid w:val="009D54BC"/>
    <w:rsid w:val="009D565F"/>
    <w:rsid w:val="009D5928"/>
    <w:rsid w:val="009D5CE5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2257"/>
    <w:rsid w:val="009E28A0"/>
    <w:rsid w:val="009E2E3F"/>
    <w:rsid w:val="009E3583"/>
    <w:rsid w:val="009E36B7"/>
    <w:rsid w:val="009E387A"/>
    <w:rsid w:val="009E3D3E"/>
    <w:rsid w:val="009E3F9A"/>
    <w:rsid w:val="009E580A"/>
    <w:rsid w:val="009E6234"/>
    <w:rsid w:val="009E7F53"/>
    <w:rsid w:val="009F03AF"/>
    <w:rsid w:val="009F07B6"/>
    <w:rsid w:val="009F0DEE"/>
    <w:rsid w:val="009F1A60"/>
    <w:rsid w:val="009F2A7D"/>
    <w:rsid w:val="009F2DFC"/>
    <w:rsid w:val="009F4A1C"/>
    <w:rsid w:val="009F5285"/>
    <w:rsid w:val="009F70DB"/>
    <w:rsid w:val="00A008C3"/>
    <w:rsid w:val="00A01D37"/>
    <w:rsid w:val="00A025E7"/>
    <w:rsid w:val="00A0304A"/>
    <w:rsid w:val="00A0331D"/>
    <w:rsid w:val="00A03B1D"/>
    <w:rsid w:val="00A04D9E"/>
    <w:rsid w:val="00A0533B"/>
    <w:rsid w:val="00A056CE"/>
    <w:rsid w:val="00A062B2"/>
    <w:rsid w:val="00A06B42"/>
    <w:rsid w:val="00A070D1"/>
    <w:rsid w:val="00A070D6"/>
    <w:rsid w:val="00A11CB5"/>
    <w:rsid w:val="00A11DE2"/>
    <w:rsid w:val="00A1243A"/>
    <w:rsid w:val="00A12887"/>
    <w:rsid w:val="00A14231"/>
    <w:rsid w:val="00A15F67"/>
    <w:rsid w:val="00A20094"/>
    <w:rsid w:val="00A20DDA"/>
    <w:rsid w:val="00A212BB"/>
    <w:rsid w:val="00A23B14"/>
    <w:rsid w:val="00A23B66"/>
    <w:rsid w:val="00A25030"/>
    <w:rsid w:val="00A25228"/>
    <w:rsid w:val="00A25E91"/>
    <w:rsid w:val="00A26BA5"/>
    <w:rsid w:val="00A27381"/>
    <w:rsid w:val="00A274A3"/>
    <w:rsid w:val="00A30A4D"/>
    <w:rsid w:val="00A31564"/>
    <w:rsid w:val="00A31A17"/>
    <w:rsid w:val="00A324EF"/>
    <w:rsid w:val="00A33E93"/>
    <w:rsid w:val="00A33F77"/>
    <w:rsid w:val="00A37A20"/>
    <w:rsid w:val="00A37AA3"/>
    <w:rsid w:val="00A40495"/>
    <w:rsid w:val="00A41826"/>
    <w:rsid w:val="00A4269E"/>
    <w:rsid w:val="00A42E5E"/>
    <w:rsid w:val="00A43067"/>
    <w:rsid w:val="00A43946"/>
    <w:rsid w:val="00A43CBA"/>
    <w:rsid w:val="00A43D00"/>
    <w:rsid w:val="00A44417"/>
    <w:rsid w:val="00A447E7"/>
    <w:rsid w:val="00A448E9"/>
    <w:rsid w:val="00A46442"/>
    <w:rsid w:val="00A4720E"/>
    <w:rsid w:val="00A4779B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194"/>
    <w:rsid w:val="00A5539F"/>
    <w:rsid w:val="00A561DD"/>
    <w:rsid w:val="00A56420"/>
    <w:rsid w:val="00A5782B"/>
    <w:rsid w:val="00A579C6"/>
    <w:rsid w:val="00A60F01"/>
    <w:rsid w:val="00A6234D"/>
    <w:rsid w:val="00A62515"/>
    <w:rsid w:val="00A6256A"/>
    <w:rsid w:val="00A6324C"/>
    <w:rsid w:val="00A639BC"/>
    <w:rsid w:val="00A651D1"/>
    <w:rsid w:val="00A659D9"/>
    <w:rsid w:val="00A65E3E"/>
    <w:rsid w:val="00A71DD2"/>
    <w:rsid w:val="00A72616"/>
    <w:rsid w:val="00A743E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0FC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8E6"/>
    <w:rsid w:val="00A914E5"/>
    <w:rsid w:val="00A91A59"/>
    <w:rsid w:val="00A91FA0"/>
    <w:rsid w:val="00A94740"/>
    <w:rsid w:val="00A9570E"/>
    <w:rsid w:val="00A963B6"/>
    <w:rsid w:val="00A9643D"/>
    <w:rsid w:val="00A97ED3"/>
    <w:rsid w:val="00AA018E"/>
    <w:rsid w:val="00AA08BA"/>
    <w:rsid w:val="00AA167D"/>
    <w:rsid w:val="00AA1B73"/>
    <w:rsid w:val="00AA1C0E"/>
    <w:rsid w:val="00AA1CAE"/>
    <w:rsid w:val="00AA3D08"/>
    <w:rsid w:val="00AA47D9"/>
    <w:rsid w:val="00AA4C1C"/>
    <w:rsid w:val="00AA5461"/>
    <w:rsid w:val="00AA75BD"/>
    <w:rsid w:val="00AA762B"/>
    <w:rsid w:val="00AB0CDB"/>
    <w:rsid w:val="00AB0FDA"/>
    <w:rsid w:val="00AB171E"/>
    <w:rsid w:val="00AB178D"/>
    <w:rsid w:val="00AB1CB1"/>
    <w:rsid w:val="00AB1EFB"/>
    <w:rsid w:val="00AB2BBE"/>
    <w:rsid w:val="00AB2EB8"/>
    <w:rsid w:val="00AB304C"/>
    <w:rsid w:val="00AB37BE"/>
    <w:rsid w:val="00AB37FA"/>
    <w:rsid w:val="00AB4A5A"/>
    <w:rsid w:val="00AB4B68"/>
    <w:rsid w:val="00AB515F"/>
    <w:rsid w:val="00AB5C9C"/>
    <w:rsid w:val="00AB60C0"/>
    <w:rsid w:val="00AB7943"/>
    <w:rsid w:val="00AC01B4"/>
    <w:rsid w:val="00AC0AE6"/>
    <w:rsid w:val="00AC0C5B"/>
    <w:rsid w:val="00AC0F2E"/>
    <w:rsid w:val="00AC15E5"/>
    <w:rsid w:val="00AC1AE4"/>
    <w:rsid w:val="00AC1E7F"/>
    <w:rsid w:val="00AC234C"/>
    <w:rsid w:val="00AC2442"/>
    <w:rsid w:val="00AC2E07"/>
    <w:rsid w:val="00AC324B"/>
    <w:rsid w:val="00AC3FFC"/>
    <w:rsid w:val="00AC4806"/>
    <w:rsid w:val="00AC4CA0"/>
    <w:rsid w:val="00AC52FB"/>
    <w:rsid w:val="00AC6C8C"/>
    <w:rsid w:val="00AC7136"/>
    <w:rsid w:val="00AC7871"/>
    <w:rsid w:val="00AD05E6"/>
    <w:rsid w:val="00AD0CB1"/>
    <w:rsid w:val="00AD1531"/>
    <w:rsid w:val="00AD189F"/>
    <w:rsid w:val="00AD18C6"/>
    <w:rsid w:val="00AD1915"/>
    <w:rsid w:val="00AD2CBF"/>
    <w:rsid w:val="00AD3F6E"/>
    <w:rsid w:val="00AD4A1C"/>
    <w:rsid w:val="00AD4A25"/>
    <w:rsid w:val="00AD4DF6"/>
    <w:rsid w:val="00AD50AC"/>
    <w:rsid w:val="00AD6696"/>
    <w:rsid w:val="00AD743C"/>
    <w:rsid w:val="00AD7DD6"/>
    <w:rsid w:val="00AE0C3F"/>
    <w:rsid w:val="00AE1622"/>
    <w:rsid w:val="00AE1ECF"/>
    <w:rsid w:val="00AE21DE"/>
    <w:rsid w:val="00AE278A"/>
    <w:rsid w:val="00AE27AA"/>
    <w:rsid w:val="00AE4C3E"/>
    <w:rsid w:val="00AE6D8B"/>
    <w:rsid w:val="00AE7160"/>
    <w:rsid w:val="00AF0441"/>
    <w:rsid w:val="00AF1C7C"/>
    <w:rsid w:val="00AF4E69"/>
    <w:rsid w:val="00AF509A"/>
    <w:rsid w:val="00AF6BD2"/>
    <w:rsid w:val="00AF6EBF"/>
    <w:rsid w:val="00AF7188"/>
    <w:rsid w:val="00AF779E"/>
    <w:rsid w:val="00B01150"/>
    <w:rsid w:val="00B01489"/>
    <w:rsid w:val="00B01D7B"/>
    <w:rsid w:val="00B02BAB"/>
    <w:rsid w:val="00B02D1C"/>
    <w:rsid w:val="00B02E54"/>
    <w:rsid w:val="00B0306C"/>
    <w:rsid w:val="00B03A40"/>
    <w:rsid w:val="00B05B6E"/>
    <w:rsid w:val="00B05BEA"/>
    <w:rsid w:val="00B0623B"/>
    <w:rsid w:val="00B06747"/>
    <w:rsid w:val="00B06E33"/>
    <w:rsid w:val="00B12977"/>
    <w:rsid w:val="00B1315F"/>
    <w:rsid w:val="00B15857"/>
    <w:rsid w:val="00B15E52"/>
    <w:rsid w:val="00B17BFB"/>
    <w:rsid w:val="00B20270"/>
    <w:rsid w:val="00B20DBE"/>
    <w:rsid w:val="00B21548"/>
    <w:rsid w:val="00B21C1B"/>
    <w:rsid w:val="00B21F7A"/>
    <w:rsid w:val="00B2220C"/>
    <w:rsid w:val="00B234ED"/>
    <w:rsid w:val="00B278AD"/>
    <w:rsid w:val="00B27E9E"/>
    <w:rsid w:val="00B302BF"/>
    <w:rsid w:val="00B3161C"/>
    <w:rsid w:val="00B33CA4"/>
    <w:rsid w:val="00B34B9D"/>
    <w:rsid w:val="00B35806"/>
    <w:rsid w:val="00B35948"/>
    <w:rsid w:val="00B35C62"/>
    <w:rsid w:val="00B360C7"/>
    <w:rsid w:val="00B366BA"/>
    <w:rsid w:val="00B3683C"/>
    <w:rsid w:val="00B37E31"/>
    <w:rsid w:val="00B40572"/>
    <w:rsid w:val="00B4307C"/>
    <w:rsid w:val="00B4360F"/>
    <w:rsid w:val="00B445A5"/>
    <w:rsid w:val="00B4496A"/>
    <w:rsid w:val="00B469B2"/>
    <w:rsid w:val="00B469F4"/>
    <w:rsid w:val="00B46A16"/>
    <w:rsid w:val="00B46EB2"/>
    <w:rsid w:val="00B47BBB"/>
    <w:rsid w:val="00B47D19"/>
    <w:rsid w:val="00B47E63"/>
    <w:rsid w:val="00B51D67"/>
    <w:rsid w:val="00B51DC9"/>
    <w:rsid w:val="00B52291"/>
    <w:rsid w:val="00B523D4"/>
    <w:rsid w:val="00B52761"/>
    <w:rsid w:val="00B527D7"/>
    <w:rsid w:val="00B5284C"/>
    <w:rsid w:val="00B52890"/>
    <w:rsid w:val="00B53419"/>
    <w:rsid w:val="00B535D8"/>
    <w:rsid w:val="00B53BA5"/>
    <w:rsid w:val="00B54093"/>
    <w:rsid w:val="00B55422"/>
    <w:rsid w:val="00B566A2"/>
    <w:rsid w:val="00B573CB"/>
    <w:rsid w:val="00B57413"/>
    <w:rsid w:val="00B57815"/>
    <w:rsid w:val="00B57F7D"/>
    <w:rsid w:val="00B6040D"/>
    <w:rsid w:val="00B609BB"/>
    <w:rsid w:val="00B618F5"/>
    <w:rsid w:val="00B61F32"/>
    <w:rsid w:val="00B62270"/>
    <w:rsid w:val="00B627F5"/>
    <w:rsid w:val="00B628CF"/>
    <w:rsid w:val="00B63384"/>
    <w:rsid w:val="00B64987"/>
    <w:rsid w:val="00B65103"/>
    <w:rsid w:val="00B654F9"/>
    <w:rsid w:val="00B65BBB"/>
    <w:rsid w:val="00B65C92"/>
    <w:rsid w:val="00B667D3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375"/>
    <w:rsid w:val="00B77A57"/>
    <w:rsid w:val="00B77E28"/>
    <w:rsid w:val="00B77FE3"/>
    <w:rsid w:val="00B80D02"/>
    <w:rsid w:val="00B80F82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93767"/>
    <w:rsid w:val="00B93F65"/>
    <w:rsid w:val="00B97E59"/>
    <w:rsid w:val="00B97F44"/>
    <w:rsid w:val="00BA0ED1"/>
    <w:rsid w:val="00BA159F"/>
    <w:rsid w:val="00BA1B80"/>
    <w:rsid w:val="00BA208B"/>
    <w:rsid w:val="00BA28B0"/>
    <w:rsid w:val="00BA35D7"/>
    <w:rsid w:val="00BA4211"/>
    <w:rsid w:val="00BA46E7"/>
    <w:rsid w:val="00BA5699"/>
    <w:rsid w:val="00BA586A"/>
    <w:rsid w:val="00BA5DE4"/>
    <w:rsid w:val="00BA5FE5"/>
    <w:rsid w:val="00BA6CB1"/>
    <w:rsid w:val="00BA6F92"/>
    <w:rsid w:val="00BA72FD"/>
    <w:rsid w:val="00BB0DA7"/>
    <w:rsid w:val="00BB1A0F"/>
    <w:rsid w:val="00BB3E07"/>
    <w:rsid w:val="00BB6578"/>
    <w:rsid w:val="00BB7F7B"/>
    <w:rsid w:val="00BC01EC"/>
    <w:rsid w:val="00BC17C9"/>
    <w:rsid w:val="00BC1F8A"/>
    <w:rsid w:val="00BC25C0"/>
    <w:rsid w:val="00BC2B5C"/>
    <w:rsid w:val="00BC2F92"/>
    <w:rsid w:val="00BC5BD3"/>
    <w:rsid w:val="00BC6742"/>
    <w:rsid w:val="00BC7B3D"/>
    <w:rsid w:val="00BD09CB"/>
    <w:rsid w:val="00BD0DE3"/>
    <w:rsid w:val="00BD27C4"/>
    <w:rsid w:val="00BD2BBF"/>
    <w:rsid w:val="00BD3AEA"/>
    <w:rsid w:val="00BD3BD0"/>
    <w:rsid w:val="00BD3DE2"/>
    <w:rsid w:val="00BD44B0"/>
    <w:rsid w:val="00BD658F"/>
    <w:rsid w:val="00BD70B9"/>
    <w:rsid w:val="00BD736C"/>
    <w:rsid w:val="00BE0F0E"/>
    <w:rsid w:val="00BE152D"/>
    <w:rsid w:val="00BE17B2"/>
    <w:rsid w:val="00BE1A6F"/>
    <w:rsid w:val="00BE1D41"/>
    <w:rsid w:val="00BE1E2A"/>
    <w:rsid w:val="00BE276C"/>
    <w:rsid w:val="00BE36F1"/>
    <w:rsid w:val="00BE39D7"/>
    <w:rsid w:val="00BE3E64"/>
    <w:rsid w:val="00BE42D7"/>
    <w:rsid w:val="00BE67B1"/>
    <w:rsid w:val="00BE69D6"/>
    <w:rsid w:val="00BE730D"/>
    <w:rsid w:val="00BE78C5"/>
    <w:rsid w:val="00BE7C45"/>
    <w:rsid w:val="00BF01F3"/>
    <w:rsid w:val="00BF0E7A"/>
    <w:rsid w:val="00BF1EF9"/>
    <w:rsid w:val="00BF24D2"/>
    <w:rsid w:val="00BF2D5D"/>
    <w:rsid w:val="00BF3286"/>
    <w:rsid w:val="00BF364B"/>
    <w:rsid w:val="00BF5859"/>
    <w:rsid w:val="00BF5BB4"/>
    <w:rsid w:val="00BF5E2A"/>
    <w:rsid w:val="00BF6144"/>
    <w:rsid w:val="00BF69E1"/>
    <w:rsid w:val="00BF72A5"/>
    <w:rsid w:val="00BF777D"/>
    <w:rsid w:val="00BF7E23"/>
    <w:rsid w:val="00C01DD5"/>
    <w:rsid w:val="00C02198"/>
    <w:rsid w:val="00C03516"/>
    <w:rsid w:val="00C038EB"/>
    <w:rsid w:val="00C0476C"/>
    <w:rsid w:val="00C0500B"/>
    <w:rsid w:val="00C06423"/>
    <w:rsid w:val="00C07198"/>
    <w:rsid w:val="00C07CD0"/>
    <w:rsid w:val="00C10C2F"/>
    <w:rsid w:val="00C10E59"/>
    <w:rsid w:val="00C10EC9"/>
    <w:rsid w:val="00C11112"/>
    <w:rsid w:val="00C122EA"/>
    <w:rsid w:val="00C1239E"/>
    <w:rsid w:val="00C1259C"/>
    <w:rsid w:val="00C139FE"/>
    <w:rsid w:val="00C14CE4"/>
    <w:rsid w:val="00C14F79"/>
    <w:rsid w:val="00C15393"/>
    <w:rsid w:val="00C16AE3"/>
    <w:rsid w:val="00C17539"/>
    <w:rsid w:val="00C17B7F"/>
    <w:rsid w:val="00C20254"/>
    <w:rsid w:val="00C2051A"/>
    <w:rsid w:val="00C21309"/>
    <w:rsid w:val="00C232A5"/>
    <w:rsid w:val="00C234BF"/>
    <w:rsid w:val="00C23654"/>
    <w:rsid w:val="00C23DC6"/>
    <w:rsid w:val="00C23F65"/>
    <w:rsid w:val="00C245ED"/>
    <w:rsid w:val="00C24C63"/>
    <w:rsid w:val="00C25186"/>
    <w:rsid w:val="00C25D6F"/>
    <w:rsid w:val="00C25EEF"/>
    <w:rsid w:val="00C27835"/>
    <w:rsid w:val="00C309B5"/>
    <w:rsid w:val="00C31310"/>
    <w:rsid w:val="00C3251D"/>
    <w:rsid w:val="00C32875"/>
    <w:rsid w:val="00C32B96"/>
    <w:rsid w:val="00C32FB0"/>
    <w:rsid w:val="00C339D1"/>
    <w:rsid w:val="00C34E9B"/>
    <w:rsid w:val="00C350F2"/>
    <w:rsid w:val="00C358B1"/>
    <w:rsid w:val="00C41784"/>
    <w:rsid w:val="00C4304F"/>
    <w:rsid w:val="00C430FE"/>
    <w:rsid w:val="00C4359F"/>
    <w:rsid w:val="00C43D92"/>
    <w:rsid w:val="00C44049"/>
    <w:rsid w:val="00C440A9"/>
    <w:rsid w:val="00C4423A"/>
    <w:rsid w:val="00C44672"/>
    <w:rsid w:val="00C44C5B"/>
    <w:rsid w:val="00C44CE6"/>
    <w:rsid w:val="00C44E6E"/>
    <w:rsid w:val="00C46C8A"/>
    <w:rsid w:val="00C5043A"/>
    <w:rsid w:val="00C50609"/>
    <w:rsid w:val="00C50786"/>
    <w:rsid w:val="00C51B7D"/>
    <w:rsid w:val="00C523EA"/>
    <w:rsid w:val="00C549C0"/>
    <w:rsid w:val="00C549CB"/>
    <w:rsid w:val="00C54E59"/>
    <w:rsid w:val="00C55742"/>
    <w:rsid w:val="00C565A4"/>
    <w:rsid w:val="00C5765A"/>
    <w:rsid w:val="00C60A2D"/>
    <w:rsid w:val="00C60A4A"/>
    <w:rsid w:val="00C60F27"/>
    <w:rsid w:val="00C61A8B"/>
    <w:rsid w:val="00C63135"/>
    <w:rsid w:val="00C63ACE"/>
    <w:rsid w:val="00C63BDB"/>
    <w:rsid w:val="00C66D43"/>
    <w:rsid w:val="00C7141A"/>
    <w:rsid w:val="00C7154C"/>
    <w:rsid w:val="00C7165B"/>
    <w:rsid w:val="00C72B03"/>
    <w:rsid w:val="00C72E5E"/>
    <w:rsid w:val="00C73011"/>
    <w:rsid w:val="00C73561"/>
    <w:rsid w:val="00C73B12"/>
    <w:rsid w:val="00C74C25"/>
    <w:rsid w:val="00C75421"/>
    <w:rsid w:val="00C7550D"/>
    <w:rsid w:val="00C7575B"/>
    <w:rsid w:val="00C808C7"/>
    <w:rsid w:val="00C80A75"/>
    <w:rsid w:val="00C80FDF"/>
    <w:rsid w:val="00C82D2C"/>
    <w:rsid w:val="00C8349E"/>
    <w:rsid w:val="00C84A75"/>
    <w:rsid w:val="00C84E75"/>
    <w:rsid w:val="00C85F20"/>
    <w:rsid w:val="00C86995"/>
    <w:rsid w:val="00C869EC"/>
    <w:rsid w:val="00C87D95"/>
    <w:rsid w:val="00C92084"/>
    <w:rsid w:val="00C92977"/>
    <w:rsid w:val="00C929C8"/>
    <w:rsid w:val="00C92C66"/>
    <w:rsid w:val="00C94050"/>
    <w:rsid w:val="00C94EAA"/>
    <w:rsid w:val="00C96865"/>
    <w:rsid w:val="00C97334"/>
    <w:rsid w:val="00CA001C"/>
    <w:rsid w:val="00CA0EF9"/>
    <w:rsid w:val="00CA39C4"/>
    <w:rsid w:val="00CA4820"/>
    <w:rsid w:val="00CA5D40"/>
    <w:rsid w:val="00CA6AFD"/>
    <w:rsid w:val="00CA6DE2"/>
    <w:rsid w:val="00CA6E6F"/>
    <w:rsid w:val="00CA7D06"/>
    <w:rsid w:val="00CA7EAF"/>
    <w:rsid w:val="00CB0959"/>
    <w:rsid w:val="00CB0AD1"/>
    <w:rsid w:val="00CB1F0A"/>
    <w:rsid w:val="00CB20CC"/>
    <w:rsid w:val="00CB34A8"/>
    <w:rsid w:val="00CB351C"/>
    <w:rsid w:val="00CB419D"/>
    <w:rsid w:val="00CB4312"/>
    <w:rsid w:val="00CB469B"/>
    <w:rsid w:val="00CB4ADF"/>
    <w:rsid w:val="00CB758D"/>
    <w:rsid w:val="00CC0645"/>
    <w:rsid w:val="00CC1D02"/>
    <w:rsid w:val="00CC1EE3"/>
    <w:rsid w:val="00CC309D"/>
    <w:rsid w:val="00CC34FA"/>
    <w:rsid w:val="00CC3C61"/>
    <w:rsid w:val="00CC40E1"/>
    <w:rsid w:val="00CC413E"/>
    <w:rsid w:val="00CC49FA"/>
    <w:rsid w:val="00CC790C"/>
    <w:rsid w:val="00CD079C"/>
    <w:rsid w:val="00CD19F8"/>
    <w:rsid w:val="00CD1F51"/>
    <w:rsid w:val="00CD2074"/>
    <w:rsid w:val="00CD2B6D"/>
    <w:rsid w:val="00CD2C07"/>
    <w:rsid w:val="00CD2D99"/>
    <w:rsid w:val="00CD3332"/>
    <w:rsid w:val="00CD3352"/>
    <w:rsid w:val="00CD3A36"/>
    <w:rsid w:val="00CD3E31"/>
    <w:rsid w:val="00CD3E61"/>
    <w:rsid w:val="00CD3EE3"/>
    <w:rsid w:val="00CD401F"/>
    <w:rsid w:val="00CD48D1"/>
    <w:rsid w:val="00CD5217"/>
    <w:rsid w:val="00CD5928"/>
    <w:rsid w:val="00CD6415"/>
    <w:rsid w:val="00CE05BE"/>
    <w:rsid w:val="00CE06D0"/>
    <w:rsid w:val="00CE0D16"/>
    <w:rsid w:val="00CE1E0E"/>
    <w:rsid w:val="00CE23E5"/>
    <w:rsid w:val="00CE2DE6"/>
    <w:rsid w:val="00CE35B4"/>
    <w:rsid w:val="00CE38DF"/>
    <w:rsid w:val="00CE3CAD"/>
    <w:rsid w:val="00CE62D9"/>
    <w:rsid w:val="00CF06C9"/>
    <w:rsid w:val="00CF0702"/>
    <w:rsid w:val="00CF0CEC"/>
    <w:rsid w:val="00CF266C"/>
    <w:rsid w:val="00CF2CBA"/>
    <w:rsid w:val="00CF2F02"/>
    <w:rsid w:val="00CF341C"/>
    <w:rsid w:val="00CF3E88"/>
    <w:rsid w:val="00CF54BE"/>
    <w:rsid w:val="00CF6383"/>
    <w:rsid w:val="00CF6EFE"/>
    <w:rsid w:val="00CF7508"/>
    <w:rsid w:val="00D0061B"/>
    <w:rsid w:val="00D00785"/>
    <w:rsid w:val="00D009C8"/>
    <w:rsid w:val="00D0138D"/>
    <w:rsid w:val="00D01484"/>
    <w:rsid w:val="00D0209C"/>
    <w:rsid w:val="00D0300E"/>
    <w:rsid w:val="00D0389C"/>
    <w:rsid w:val="00D03D81"/>
    <w:rsid w:val="00D04DF5"/>
    <w:rsid w:val="00D0562D"/>
    <w:rsid w:val="00D05B73"/>
    <w:rsid w:val="00D064AC"/>
    <w:rsid w:val="00D069B5"/>
    <w:rsid w:val="00D10070"/>
    <w:rsid w:val="00D101EB"/>
    <w:rsid w:val="00D107A6"/>
    <w:rsid w:val="00D10D3C"/>
    <w:rsid w:val="00D110DF"/>
    <w:rsid w:val="00D11732"/>
    <w:rsid w:val="00D1319A"/>
    <w:rsid w:val="00D13882"/>
    <w:rsid w:val="00D149B7"/>
    <w:rsid w:val="00D14CBD"/>
    <w:rsid w:val="00D14EBD"/>
    <w:rsid w:val="00D157BC"/>
    <w:rsid w:val="00D15F21"/>
    <w:rsid w:val="00D161D5"/>
    <w:rsid w:val="00D169B9"/>
    <w:rsid w:val="00D20769"/>
    <w:rsid w:val="00D21C62"/>
    <w:rsid w:val="00D2285C"/>
    <w:rsid w:val="00D22A91"/>
    <w:rsid w:val="00D22BAA"/>
    <w:rsid w:val="00D23965"/>
    <w:rsid w:val="00D24329"/>
    <w:rsid w:val="00D24ADA"/>
    <w:rsid w:val="00D24D1C"/>
    <w:rsid w:val="00D24EAA"/>
    <w:rsid w:val="00D25C4B"/>
    <w:rsid w:val="00D26A20"/>
    <w:rsid w:val="00D26A35"/>
    <w:rsid w:val="00D26FC5"/>
    <w:rsid w:val="00D271BD"/>
    <w:rsid w:val="00D30307"/>
    <w:rsid w:val="00D31C4D"/>
    <w:rsid w:val="00D32019"/>
    <w:rsid w:val="00D326C4"/>
    <w:rsid w:val="00D3443A"/>
    <w:rsid w:val="00D35170"/>
    <w:rsid w:val="00D3573B"/>
    <w:rsid w:val="00D35AF4"/>
    <w:rsid w:val="00D35AFB"/>
    <w:rsid w:val="00D3610E"/>
    <w:rsid w:val="00D3631F"/>
    <w:rsid w:val="00D36BC0"/>
    <w:rsid w:val="00D36CF7"/>
    <w:rsid w:val="00D36F6F"/>
    <w:rsid w:val="00D37069"/>
    <w:rsid w:val="00D40911"/>
    <w:rsid w:val="00D41989"/>
    <w:rsid w:val="00D42584"/>
    <w:rsid w:val="00D426B1"/>
    <w:rsid w:val="00D42982"/>
    <w:rsid w:val="00D42EB3"/>
    <w:rsid w:val="00D4450D"/>
    <w:rsid w:val="00D448F5"/>
    <w:rsid w:val="00D44BAC"/>
    <w:rsid w:val="00D44D03"/>
    <w:rsid w:val="00D4594C"/>
    <w:rsid w:val="00D459D3"/>
    <w:rsid w:val="00D4633A"/>
    <w:rsid w:val="00D46F34"/>
    <w:rsid w:val="00D473FD"/>
    <w:rsid w:val="00D4753B"/>
    <w:rsid w:val="00D51DAA"/>
    <w:rsid w:val="00D51FAF"/>
    <w:rsid w:val="00D52432"/>
    <w:rsid w:val="00D5293C"/>
    <w:rsid w:val="00D52DB3"/>
    <w:rsid w:val="00D53C48"/>
    <w:rsid w:val="00D540C4"/>
    <w:rsid w:val="00D54508"/>
    <w:rsid w:val="00D54BF0"/>
    <w:rsid w:val="00D560C4"/>
    <w:rsid w:val="00D5694B"/>
    <w:rsid w:val="00D604AD"/>
    <w:rsid w:val="00D609FF"/>
    <w:rsid w:val="00D60D47"/>
    <w:rsid w:val="00D60FFC"/>
    <w:rsid w:val="00D61146"/>
    <w:rsid w:val="00D611A2"/>
    <w:rsid w:val="00D612B4"/>
    <w:rsid w:val="00D616D8"/>
    <w:rsid w:val="00D62DCF"/>
    <w:rsid w:val="00D63120"/>
    <w:rsid w:val="00D6506F"/>
    <w:rsid w:val="00D651BD"/>
    <w:rsid w:val="00D65ABD"/>
    <w:rsid w:val="00D67B3F"/>
    <w:rsid w:val="00D707F5"/>
    <w:rsid w:val="00D70B84"/>
    <w:rsid w:val="00D71371"/>
    <w:rsid w:val="00D71513"/>
    <w:rsid w:val="00D71776"/>
    <w:rsid w:val="00D728A4"/>
    <w:rsid w:val="00D7292A"/>
    <w:rsid w:val="00D731B6"/>
    <w:rsid w:val="00D73699"/>
    <w:rsid w:val="00D73D4D"/>
    <w:rsid w:val="00D756B8"/>
    <w:rsid w:val="00D75C85"/>
    <w:rsid w:val="00D769F9"/>
    <w:rsid w:val="00D76F6E"/>
    <w:rsid w:val="00D7703F"/>
    <w:rsid w:val="00D7764B"/>
    <w:rsid w:val="00D800D5"/>
    <w:rsid w:val="00D806C9"/>
    <w:rsid w:val="00D80F41"/>
    <w:rsid w:val="00D82E7B"/>
    <w:rsid w:val="00D82F7F"/>
    <w:rsid w:val="00D832E9"/>
    <w:rsid w:val="00D85754"/>
    <w:rsid w:val="00D86080"/>
    <w:rsid w:val="00D8641C"/>
    <w:rsid w:val="00D86C3E"/>
    <w:rsid w:val="00D904F7"/>
    <w:rsid w:val="00D905C3"/>
    <w:rsid w:val="00D905FC"/>
    <w:rsid w:val="00D9097D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A0142"/>
    <w:rsid w:val="00DA096F"/>
    <w:rsid w:val="00DA0DE3"/>
    <w:rsid w:val="00DA153B"/>
    <w:rsid w:val="00DA32F2"/>
    <w:rsid w:val="00DA3EDE"/>
    <w:rsid w:val="00DA5C92"/>
    <w:rsid w:val="00DA684E"/>
    <w:rsid w:val="00DA6E89"/>
    <w:rsid w:val="00DB0086"/>
    <w:rsid w:val="00DB08D9"/>
    <w:rsid w:val="00DB0BD3"/>
    <w:rsid w:val="00DB37DE"/>
    <w:rsid w:val="00DB54CA"/>
    <w:rsid w:val="00DB6BCC"/>
    <w:rsid w:val="00DC0041"/>
    <w:rsid w:val="00DC06EA"/>
    <w:rsid w:val="00DC1C03"/>
    <w:rsid w:val="00DC1F3A"/>
    <w:rsid w:val="00DC3332"/>
    <w:rsid w:val="00DC35AB"/>
    <w:rsid w:val="00DC37DC"/>
    <w:rsid w:val="00DC3A01"/>
    <w:rsid w:val="00DC40CC"/>
    <w:rsid w:val="00DC4A0A"/>
    <w:rsid w:val="00DC5285"/>
    <w:rsid w:val="00DC6F47"/>
    <w:rsid w:val="00DC7C34"/>
    <w:rsid w:val="00DD1324"/>
    <w:rsid w:val="00DD1FB8"/>
    <w:rsid w:val="00DD2A2E"/>
    <w:rsid w:val="00DD3495"/>
    <w:rsid w:val="00DD41F7"/>
    <w:rsid w:val="00DD4321"/>
    <w:rsid w:val="00DD46EF"/>
    <w:rsid w:val="00DD4762"/>
    <w:rsid w:val="00DD4B6C"/>
    <w:rsid w:val="00DD4C15"/>
    <w:rsid w:val="00DE0609"/>
    <w:rsid w:val="00DE1D88"/>
    <w:rsid w:val="00DE1FAC"/>
    <w:rsid w:val="00DE3113"/>
    <w:rsid w:val="00DE48A0"/>
    <w:rsid w:val="00DE4FBD"/>
    <w:rsid w:val="00DE6800"/>
    <w:rsid w:val="00DE6ACE"/>
    <w:rsid w:val="00DE75FA"/>
    <w:rsid w:val="00DE782E"/>
    <w:rsid w:val="00DF03BA"/>
    <w:rsid w:val="00DF0D07"/>
    <w:rsid w:val="00DF11B5"/>
    <w:rsid w:val="00DF2920"/>
    <w:rsid w:val="00DF2FD9"/>
    <w:rsid w:val="00DF51CE"/>
    <w:rsid w:val="00DF6195"/>
    <w:rsid w:val="00DF64AD"/>
    <w:rsid w:val="00DF72ED"/>
    <w:rsid w:val="00DF78A1"/>
    <w:rsid w:val="00E00189"/>
    <w:rsid w:val="00E00297"/>
    <w:rsid w:val="00E0043D"/>
    <w:rsid w:val="00E009FD"/>
    <w:rsid w:val="00E00A2F"/>
    <w:rsid w:val="00E020A7"/>
    <w:rsid w:val="00E02246"/>
    <w:rsid w:val="00E04939"/>
    <w:rsid w:val="00E05A11"/>
    <w:rsid w:val="00E05BCC"/>
    <w:rsid w:val="00E06317"/>
    <w:rsid w:val="00E075F5"/>
    <w:rsid w:val="00E07800"/>
    <w:rsid w:val="00E117ED"/>
    <w:rsid w:val="00E11F89"/>
    <w:rsid w:val="00E144C5"/>
    <w:rsid w:val="00E14AA1"/>
    <w:rsid w:val="00E15FA4"/>
    <w:rsid w:val="00E20127"/>
    <w:rsid w:val="00E21A5F"/>
    <w:rsid w:val="00E2332A"/>
    <w:rsid w:val="00E24DF9"/>
    <w:rsid w:val="00E24F54"/>
    <w:rsid w:val="00E25AD5"/>
    <w:rsid w:val="00E2681D"/>
    <w:rsid w:val="00E26ECE"/>
    <w:rsid w:val="00E307B5"/>
    <w:rsid w:val="00E30CA2"/>
    <w:rsid w:val="00E3132E"/>
    <w:rsid w:val="00E3227F"/>
    <w:rsid w:val="00E3236A"/>
    <w:rsid w:val="00E32673"/>
    <w:rsid w:val="00E32B06"/>
    <w:rsid w:val="00E3357C"/>
    <w:rsid w:val="00E34846"/>
    <w:rsid w:val="00E34F44"/>
    <w:rsid w:val="00E35A2A"/>
    <w:rsid w:val="00E35D31"/>
    <w:rsid w:val="00E40538"/>
    <w:rsid w:val="00E40898"/>
    <w:rsid w:val="00E40D18"/>
    <w:rsid w:val="00E4130A"/>
    <w:rsid w:val="00E41FDC"/>
    <w:rsid w:val="00E43980"/>
    <w:rsid w:val="00E43B39"/>
    <w:rsid w:val="00E442B9"/>
    <w:rsid w:val="00E44A23"/>
    <w:rsid w:val="00E44D0E"/>
    <w:rsid w:val="00E44D32"/>
    <w:rsid w:val="00E462DF"/>
    <w:rsid w:val="00E47D44"/>
    <w:rsid w:val="00E5025B"/>
    <w:rsid w:val="00E50633"/>
    <w:rsid w:val="00E5076D"/>
    <w:rsid w:val="00E50F03"/>
    <w:rsid w:val="00E50FA0"/>
    <w:rsid w:val="00E52B7D"/>
    <w:rsid w:val="00E52C6E"/>
    <w:rsid w:val="00E535CC"/>
    <w:rsid w:val="00E5381D"/>
    <w:rsid w:val="00E53DD3"/>
    <w:rsid w:val="00E53F35"/>
    <w:rsid w:val="00E54121"/>
    <w:rsid w:val="00E57960"/>
    <w:rsid w:val="00E57DAC"/>
    <w:rsid w:val="00E604D6"/>
    <w:rsid w:val="00E62478"/>
    <w:rsid w:val="00E62A2C"/>
    <w:rsid w:val="00E63249"/>
    <w:rsid w:val="00E63C54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40AF"/>
    <w:rsid w:val="00E75AE7"/>
    <w:rsid w:val="00E75AEA"/>
    <w:rsid w:val="00E76078"/>
    <w:rsid w:val="00E77464"/>
    <w:rsid w:val="00E802F6"/>
    <w:rsid w:val="00E80CD5"/>
    <w:rsid w:val="00E80F96"/>
    <w:rsid w:val="00E81AB2"/>
    <w:rsid w:val="00E81F01"/>
    <w:rsid w:val="00E82953"/>
    <w:rsid w:val="00E82F87"/>
    <w:rsid w:val="00E83277"/>
    <w:rsid w:val="00E857E8"/>
    <w:rsid w:val="00E85AFF"/>
    <w:rsid w:val="00E8664C"/>
    <w:rsid w:val="00E90164"/>
    <w:rsid w:val="00E914B2"/>
    <w:rsid w:val="00E91534"/>
    <w:rsid w:val="00E91914"/>
    <w:rsid w:val="00E92BF9"/>
    <w:rsid w:val="00E936D9"/>
    <w:rsid w:val="00E94848"/>
    <w:rsid w:val="00E9496C"/>
    <w:rsid w:val="00E95146"/>
    <w:rsid w:val="00E96AEB"/>
    <w:rsid w:val="00E96B43"/>
    <w:rsid w:val="00EA0177"/>
    <w:rsid w:val="00EA043A"/>
    <w:rsid w:val="00EA0AEA"/>
    <w:rsid w:val="00EA0DB2"/>
    <w:rsid w:val="00EA10EE"/>
    <w:rsid w:val="00EA170B"/>
    <w:rsid w:val="00EA2B54"/>
    <w:rsid w:val="00EA3826"/>
    <w:rsid w:val="00EA3B82"/>
    <w:rsid w:val="00EA48C0"/>
    <w:rsid w:val="00EA4A2C"/>
    <w:rsid w:val="00EA4EC8"/>
    <w:rsid w:val="00EA5DB0"/>
    <w:rsid w:val="00EA663F"/>
    <w:rsid w:val="00EA7849"/>
    <w:rsid w:val="00EA78A3"/>
    <w:rsid w:val="00EB0EE7"/>
    <w:rsid w:val="00EB1087"/>
    <w:rsid w:val="00EB2B32"/>
    <w:rsid w:val="00EB3AE1"/>
    <w:rsid w:val="00EB5425"/>
    <w:rsid w:val="00EB57E0"/>
    <w:rsid w:val="00EB747B"/>
    <w:rsid w:val="00EB795D"/>
    <w:rsid w:val="00EC065F"/>
    <w:rsid w:val="00EC0A9A"/>
    <w:rsid w:val="00EC25C0"/>
    <w:rsid w:val="00EC28CE"/>
    <w:rsid w:val="00EC34F4"/>
    <w:rsid w:val="00EC46AE"/>
    <w:rsid w:val="00EC48DF"/>
    <w:rsid w:val="00EC6774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2907"/>
    <w:rsid w:val="00ED34F9"/>
    <w:rsid w:val="00ED3554"/>
    <w:rsid w:val="00ED3EBF"/>
    <w:rsid w:val="00ED408E"/>
    <w:rsid w:val="00EE001D"/>
    <w:rsid w:val="00EE0406"/>
    <w:rsid w:val="00EE07A9"/>
    <w:rsid w:val="00EE2444"/>
    <w:rsid w:val="00EE25B1"/>
    <w:rsid w:val="00EE2CD7"/>
    <w:rsid w:val="00EE492A"/>
    <w:rsid w:val="00EE4B8F"/>
    <w:rsid w:val="00EE68CE"/>
    <w:rsid w:val="00EE78F5"/>
    <w:rsid w:val="00EE7FF3"/>
    <w:rsid w:val="00EF094E"/>
    <w:rsid w:val="00EF0E3B"/>
    <w:rsid w:val="00EF0F14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135A"/>
    <w:rsid w:val="00F01936"/>
    <w:rsid w:val="00F01C74"/>
    <w:rsid w:val="00F026E8"/>
    <w:rsid w:val="00F02DC3"/>
    <w:rsid w:val="00F03325"/>
    <w:rsid w:val="00F03A11"/>
    <w:rsid w:val="00F04700"/>
    <w:rsid w:val="00F0566F"/>
    <w:rsid w:val="00F05929"/>
    <w:rsid w:val="00F07243"/>
    <w:rsid w:val="00F07843"/>
    <w:rsid w:val="00F07F59"/>
    <w:rsid w:val="00F10E44"/>
    <w:rsid w:val="00F10FAC"/>
    <w:rsid w:val="00F1103F"/>
    <w:rsid w:val="00F1140D"/>
    <w:rsid w:val="00F12BA9"/>
    <w:rsid w:val="00F132C0"/>
    <w:rsid w:val="00F15CCB"/>
    <w:rsid w:val="00F161D3"/>
    <w:rsid w:val="00F16294"/>
    <w:rsid w:val="00F168A9"/>
    <w:rsid w:val="00F16C6F"/>
    <w:rsid w:val="00F16F7B"/>
    <w:rsid w:val="00F16FA0"/>
    <w:rsid w:val="00F203CA"/>
    <w:rsid w:val="00F205FF"/>
    <w:rsid w:val="00F2073B"/>
    <w:rsid w:val="00F21257"/>
    <w:rsid w:val="00F21A23"/>
    <w:rsid w:val="00F2360C"/>
    <w:rsid w:val="00F24ABB"/>
    <w:rsid w:val="00F253CC"/>
    <w:rsid w:val="00F254BA"/>
    <w:rsid w:val="00F26122"/>
    <w:rsid w:val="00F26869"/>
    <w:rsid w:val="00F26CE8"/>
    <w:rsid w:val="00F2772D"/>
    <w:rsid w:val="00F27CCE"/>
    <w:rsid w:val="00F30635"/>
    <w:rsid w:val="00F3099F"/>
    <w:rsid w:val="00F31036"/>
    <w:rsid w:val="00F310EC"/>
    <w:rsid w:val="00F32D89"/>
    <w:rsid w:val="00F330DE"/>
    <w:rsid w:val="00F34193"/>
    <w:rsid w:val="00F34C98"/>
    <w:rsid w:val="00F35D1C"/>
    <w:rsid w:val="00F374DF"/>
    <w:rsid w:val="00F3758E"/>
    <w:rsid w:val="00F41A6B"/>
    <w:rsid w:val="00F4225A"/>
    <w:rsid w:val="00F42F11"/>
    <w:rsid w:val="00F43FD6"/>
    <w:rsid w:val="00F44287"/>
    <w:rsid w:val="00F44290"/>
    <w:rsid w:val="00F44420"/>
    <w:rsid w:val="00F517F3"/>
    <w:rsid w:val="00F51A11"/>
    <w:rsid w:val="00F5247E"/>
    <w:rsid w:val="00F5284F"/>
    <w:rsid w:val="00F52AAD"/>
    <w:rsid w:val="00F52EB4"/>
    <w:rsid w:val="00F54941"/>
    <w:rsid w:val="00F54BAC"/>
    <w:rsid w:val="00F55213"/>
    <w:rsid w:val="00F55CB1"/>
    <w:rsid w:val="00F5643F"/>
    <w:rsid w:val="00F575FB"/>
    <w:rsid w:val="00F57F5D"/>
    <w:rsid w:val="00F60113"/>
    <w:rsid w:val="00F621C8"/>
    <w:rsid w:val="00F621F8"/>
    <w:rsid w:val="00F62503"/>
    <w:rsid w:val="00F62C16"/>
    <w:rsid w:val="00F63F5B"/>
    <w:rsid w:val="00F640C5"/>
    <w:rsid w:val="00F64D3A"/>
    <w:rsid w:val="00F6521B"/>
    <w:rsid w:val="00F66639"/>
    <w:rsid w:val="00F667FD"/>
    <w:rsid w:val="00F6703B"/>
    <w:rsid w:val="00F672B9"/>
    <w:rsid w:val="00F6752D"/>
    <w:rsid w:val="00F67671"/>
    <w:rsid w:val="00F67DAC"/>
    <w:rsid w:val="00F7119C"/>
    <w:rsid w:val="00F7238E"/>
    <w:rsid w:val="00F724E1"/>
    <w:rsid w:val="00F728D1"/>
    <w:rsid w:val="00F73B63"/>
    <w:rsid w:val="00F73EF0"/>
    <w:rsid w:val="00F74113"/>
    <w:rsid w:val="00F74C06"/>
    <w:rsid w:val="00F7759C"/>
    <w:rsid w:val="00F77D64"/>
    <w:rsid w:val="00F80664"/>
    <w:rsid w:val="00F80750"/>
    <w:rsid w:val="00F82ADD"/>
    <w:rsid w:val="00F830C0"/>
    <w:rsid w:val="00F8398B"/>
    <w:rsid w:val="00F84333"/>
    <w:rsid w:val="00F847D8"/>
    <w:rsid w:val="00F85DC4"/>
    <w:rsid w:val="00F8616B"/>
    <w:rsid w:val="00F86BDB"/>
    <w:rsid w:val="00F86CB4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6295"/>
    <w:rsid w:val="00FA0A32"/>
    <w:rsid w:val="00FA153E"/>
    <w:rsid w:val="00FA176F"/>
    <w:rsid w:val="00FA1D4F"/>
    <w:rsid w:val="00FA2479"/>
    <w:rsid w:val="00FA382E"/>
    <w:rsid w:val="00FA4E1B"/>
    <w:rsid w:val="00FA5FCE"/>
    <w:rsid w:val="00FA61E5"/>
    <w:rsid w:val="00FA6534"/>
    <w:rsid w:val="00FA6BDD"/>
    <w:rsid w:val="00FA6BED"/>
    <w:rsid w:val="00FA77FF"/>
    <w:rsid w:val="00FA79CB"/>
    <w:rsid w:val="00FB0A4D"/>
    <w:rsid w:val="00FB0AD5"/>
    <w:rsid w:val="00FB0F96"/>
    <w:rsid w:val="00FB13A5"/>
    <w:rsid w:val="00FB1ABF"/>
    <w:rsid w:val="00FB4509"/>
    <w:rsid w:val="00FB5226"/>
    <w:rsid w:val="00FB593E"/>
    <w:rsid w:val="00FB60AA"/>
    <w:rsid w:val="00FB739B"/>
    <w:rsid w:val="00FC05FB"/>
    <w:rsid w:val="00FC0AF7"/>
    <w:rsid w:val="00FC2039"/>
    <w:rsid w:val="00FC257C"/>
    <w:rsid w:val="00FC2790"/>
    <w:rsid w:val="00FC2EB0"/>
    <w:rsid w:val="00FC5229"/>
    <w:rsid w:val="00FC5AB3"/>
    <w:rsid w:val="00FC7194"/>
    <w:rsid w:val="00FD0055"/>
    <w:rsid w:val="00FD1595"/>
    <w:rsid w:val="00FD1D65"/>
    <w:rsid w:val="00FD24DA"/>
    <w:rsid w:val="00FD2983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2E8B"/>
    <w:rsid w:val="00FE3D8E"/>
    <w:rsid w:val="00FE44C6"/>
    <w:rsid w:val="00FE49C6"/>
    <w:rsid w:val="00FE4D0F"/>
    <w:rsid w:val="00FE50E0"/>
    <w:rsid w:val="00FE54C6"/>
    <w:rsid w:val="00FE5A52"/>
    <w:rsid w:val="00FE671F"/>
    <w:rsid w:val="00FE7948"/>
    <w:rsid w:val="00FF0181"/>
    <w:rsid w:val="00FF1838"/>
    <w:rsid w:val="00FF2456"/>
    <w:rsid w:val="00FF2468"/>
    <w:rsid w:val="00FF515C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3C6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def">
    <w:name w:val="def"/>
    <w:basedOn w:val="Standaardalinea-lettertype"/>
    <w:rsid w:val="007832F9"/>
  </w:style>
  <w:style w:type="character" w:customStyle="1" w:styleId="snote">
    <w:name w:val="snote"/>
    <w:basedOn w:val="Standaardalinea-lettertype"/>
    <w:rsid w:val="00334088"/>
  </w:style>
  <w:style w:type="character" w:customStyle="1" w:styleId="hgkelc">
    <w:name w:val="hgkelc"/>
    <w:basedOn w:val="Standaardalinea-lettertype"/>
    <w:rsid w:val="001931CE"/>
  </w:style>
  <w:style w:type="character" w:customStyle="1" w:styleId="hi">
    <w:name w:val="hi"/>
    <w:basedOn w:val="Standaardalinea-lettertype"/>
    <w:rsid w:val="005A1136"/>
  </w:style>
  <w:style w:type="character" w:customStyle="1" w:styleId="newsroom-tooltip">
    <w:name w:val="newsroom-tooltip"/>
    <w:basedOn w:val="Standaardalinea-lettertype"/>
    <w:rsid w:val="00373D9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def">
    <w:name w:val="def"/>
    <w:basedOn w:val="Standaardalinea-lettertype"/>
    <w:rsid w:val="007832F9"/>
  </w:style>
  <w:style w:type="character" w:customStyle="1" w:styleId="snote">
    <w:name w:val="snote"/>
    <w:basedOn w:val="Standaardalinea-lettertype"/>
    <w:rsid w:val="00334088"/>
  </w:style>
  <w:style w:type="character" w:customStyle="1" w:styleId="hgkelc">
    <w:name w:val="hgkelc"/>
    <w:basedOn w:val="Standaardalinea-lettertype"/>
    <w:rsid w:val="001931CE"/>
  </w:style>
  <w:style w:type="character" w:customStyle="1" w:styleId="hi">
    <w:name w:val="hi"/>
    <w:basedOn w:val="Standaardalinea-lettertype"/>
    <w:rsid w:val="005A1136"/>
  </w:style>
  <w:style w:type="character" w:customStyle="1" w:styleId="newsroom-tooltip">
    <w:name w:val="newsroom-tooltip"/>
    <w:basedOn w:val="Standaardalinea-lettertype"/>
    <w:rsid w:val="00373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4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twinkl.nl/newsroom/story/historic-deal-to-save-the-high-seas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toegang.malmberg.nl/startpage/?wicket:interface=:1:logoMalmbergLink::ILinkListener::" TargetMode="External"/><Relationship Id="rId10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mberg.n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ucie:1%20Ovis:Malmberg:lesbrieven:Up%20to%20date%20lesbrief%20Engel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DB6D9-3108-4C4F-AD5D-64FA2AC5B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 to date lesbrief Engels.dot</Template>
  <TotalTime>641</TotalTime>
  <Pages>2</Pages>
  <Words>517</Words>
  <Characters>2316</Characters>
  <Application>Microsoft Macintosh Word</Application>
  <DocSecurity>0</DocSecurity>
  <Lines>47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Lux Ovis</Company>
  <LinksUpToDate>false</LinksUpToDate>
  <CharactersWithSpaces>2825</CharactersWithSpaces>
  <SharedDoc>false</SharedDoc>
  <HyperlinkBase/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https://toegang.malmberg.nl/startpage/?wicket:interface=:1:logoMalmbergLink::ILinkListener::</vt:lpwstr>
      </vt:variant>
      <vt:variant>
        <vt:lpwstr/>
      </vt:variant>
      <vt:variant>
        <vt:i4>1245269</vt:i4>
      </vt:variant>
      <vt:variant>
        <vt:i4>2156</vt:i4>
      </vt:variant>
      <vt:variant>
        <vt:i4>1025</vt:i4>
      </vt:variant>
      <vt:variant>
        <vt:i4>4</vt:i4>
      </vt:variant>
      <vt:variant>
        <vt:lpwstr>https://toegang.malmberg.nl/startpage/?wicket:interface=:1:logoMalmbergLink::ILinkListener::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209</cp:revision>
  <cp:lastPrinted>2013-09-27T09:37:00Z</cp:lastPrinted>
  <dcterms:created xsi:type="dcterms:W3CDTF">2016-10-06T15:58:00Z</dcterms:created>
  <dcterms:modified xsi:type="dcterms:W3CDTF">2023-03-10T10:53:00Z</dcterms:modified>
  <cp:category/>
</cp:coreProperties>
</file>