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C243" w14:textId="77777777" w:rsidR="00A43ED9" w:rsidRPr="009274F9" w:rsidRDefault="00A43ED9" w:rsidP="001B4EE0">
      <w:pPr>
        <w:spacing w:after="0"/>
        <w:rPr>
          <w:rFonts w:ascii="Arial" w:hAnsi="Arial" w:cs="Arial"/>
          <w:sz w:val="24"/>
          <w:szCs w:val="24"/>
        </w:rPr>
      </w:pPr>
    </w:p>
    <w:p w14:paraId="03971CBE" w14:textId="668414DF" w:rsidR="00181D2B" w:rsidRPr="009274F9" w:rsidRDefault="0037723E" w:rsidP="001B4EE0">
      <w:pPr>
        <w:spacing w:after="0"/>
        <w:rPr>
          <w:rFonts w:ascii="Arial" w:hAnsi="Arial" w:cs="Arial"/>
          <w:b/>
          <w:sz w:val="24"/>
          <w:szCs w:val="24"/>
        </w:rPr>
      </w:pPr>
      <w:r w:rsidRPr="009274F9">
        <w:rPr>
          <w:rFonts w:ascii="Arial" w:hAnsi="Arial" w:cs="Arial"/>
          <w:b/>
          <w:noProof/>
          <w:sz w:val="24"/>
          <w:szCs w:val="24"/>
        </w:rPr>
        <w:br/>
      </w:r>
      <w:r w:rsidR="008A632C">
        <w:rPr>
          <w:rFonts w:ascii="Arial" w:hAnsi="Arial" w:cs="Arial"/>
          <w:b/>
          <w:sz w:val="24"/>
          <w:szCs w:val="24"/>
        </w:rPr>
        <w:t>Staatsontvoeringen</w:t>
      </w:r>
      <w:r w:rsidR="000E4001" w:rsidRPr="009274F9">
        <w:rPr>
          <w:rFonts w:ascii="Arial" w:hAnsi="Arial" w:cs="Arial"/>
          <w:b/>
          <w:noProof/>
          <w:sz w:val="24"/>
          <w:szCs w:val="24"/>
        </w:rPr>
        <w:t xml:space="preserve"> - A</w:t>
      </w:r>
      <w:r w:rsidR="001B4EE0" w:rsidRPr="009274F9">
        <w:rPr>
          <w:rFonts w:ascii="Arial" w:hAnsi="Arial" w:cs="Arial"/>
          <w:b/>
          <w:noProof/>
          <w:sz w:val="24"/>
          <w:szCs w:val="24"/>
        </w:rPr>
        <w:t>ntwoorden</w:t>
      </w:r>
    </w:p>
    <w:p w14:paraId="6F12EC80" w14:textId="0C2012AD" w:rsidR="001B4EE0" w:rsidRPr="009274F9" w:rsidRDefault="001B4EE0" w:rsidP="001B4EE0">
      <w:pPr>
        <w:spacing w:after="0"/>
        <w:rPr>
          <w:rFonts w:ascii="Arial" w:hAnsi="Arial" w:cs="Arial"/>
          <w:b/>
          <w:sz w:val="24"/>
          <w:szCs w:val="24"/>
        </w:rPr>
      </w:pPr>
    </w:p>
    <w:p w14:paraId="4D221E36" w14:textId="20F36759" w:rsidR="00AF7358" w:rsidRPr="009274F9" w:rsidRDefault="00AC2BFF" w:rsidP="00AF7358">
      <w:pPr>
        <w:spacing w:after="0" w:line="240" w:lineRule="auto"/>
        <w:rPr>
          <w:rFonts w:ascii="Arial" w:hAnsi="Arial" w:cs="Arial"/>
          <w:b/>
          <w:sz w:val="24"/>
          <w:szCs w:val="24"/>
        </w:rPr>
      </w:pPr>
      <w:r w:rsidRPr="009274F9">
        <w:rPr>
          <w:rFonts w:ascii="Arial" w:hAnsi="Arial" w:cs="Arial"/>
          <w:b/>
          <w:sz w:val="24"/>
          <w:szCs w:val="24"/>
        </w:rPr>
        <w:t>Vragen bij de video</w:t>
      </w:r>
    </w:p>
    <w:p w14:paraId="34D08F09" w14:textId="400C0D9B" w:rsidR="005E49AE" w:rsidRPr="009274F9" w:rsidRDefault="005E49AE" w:rsidP="00AF7358">
      <w:pPr>
        <w:spacing w:after="0" w:line="240" w:lineRule="auto"/>
        <w:rPr>
          <w:rFonts w:ascii="Arial" w:hAnsi="Arial" w:cs="Arial"/>
          <w:b/>
          <w:sz w:val="24"/>
          <w:szCs w:val="24"/>
        </w:rPr>
      </w:pPr>
    </w:p>
    <w:p w14:paraId="6B3D3DA0" w14:textId="77777777" w:rsidR="008A632C" w:rsidRPr="008A632C" w:rsidRDefault="00FB1C18" w:rsidP="008A632C">
      <w:pPr>
        <w:spacing w:after="0" w:line="240" w:lineRule="auto"/>
        <w:rPr>
          <w:rFonts w:ascii="Arial" w:hAnsi="Arial" w:cs="Arial"/>
          <w:bCs/>
          <w:sz w:val="24"/>
          <w:szCs w:val="24"/>
        </w:rPr>
      </w:pPr>
      <w:r w:rsidRPr="008A632C">
        <w:rPr>
          <w:rFonts w:ascii="Arial" w:hAnsi="Arial" w:cs="Arial"/>
          <w:bCs/>
          <w:sz w:val="24"/>
          <w:szCs w:val="24"/>
        </w:rPr>
        <w:t xml:space="preserve">1. </w:t>
      </w:r>
      <w:r w:rsidR="008A632C" w:rsidRPr="008A632C">
        <w:rPr>
          <w:rFonts w:ascii="Arial" w:hAnsi="Arial" w:cs="Arial"/>
          <w:bCs/>
          <w:sz w:val="24"/>
          <w:szCs w:val="24"/>
        </w:rPr>
        <w:t xml:space="preserve">Peter </w:t>
      </w:r>
      <w:proofErr w:type="spellStart"/>
      <w:r w:rsidR="008A632C" w:rsidRPr="008A632C">
        <w:rPr>
          <w:rFonts w:ascii="Arial" w:hAnsi="Arial" w:cs="Arial"/>
          <w:bCs/>
          <w:sz w:val="24"/>
          <w:szCs w:val="24"/>
        </w:rPr>
        <w:t>Pannekoek</w:t>
      </w:r>
      <w:proofErr w:type="spellEnd"/>
      <w:r w:rsidR="008A632C" w:rsidRPr="008A632C">
        <w:rPr>
          <w:rFonts w:ascii="Arial" w:hAnsi="Arial" w:cs="Arial"/>
          <w:bCs/>
          <w:sz w:val="24"/>
          <w:szCs w:val="24"/>
        </w:rPr>
        <w:t xml:space="preserve"> vergelijkt de (reactie op de) ontvoering van een enkel kind met de uithuisplaatsingen van kinderen door de staat. </w:t>
      </w:r>
    </w:p>
    <w:p w14:paraId="12FA459B"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2. </w:t>
      </w:r>
      <w:r w:rsidRPr="008A632C">
        <w:rPr>
          <w:rFonts w:ascii="Arial" w:hAnsi="Arial" w:cs="Arial"/>
          <w:bCs/>
          <w:sz w:val="24"/>
          <w:szCs w:val="24"/>
        </w:rPr>
        <w:t xml:space="preserve">Eigen antwoord </w:t>
      </w:r>
    </w:p>
    <w:p w14:paraId="11890401"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3. </w:t>
      </w:r>
      <w:r w:rsidRPr="008A632C">
        <w:rPr>
          <w:rFonts w:ascii="Arial" w:hAnsi="Arial" w:cs="Arial"/>
          <w:bCs/>
          <w:sz w:val="24"/>
          <w:szCs w:val="24"/>
        </w:rPr>
        <w:t>Een aantal kinderen woont al zo lang niet bij de ouders, dat het volgens de richtlijnen in het belang van het kind is om bij het pleeggezin te blijven. Eigen antwoord</w:t>
      </w:r>
    </w:p>
    <w:p w14:paraId="7D977690"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4. </w:t>
      </w:r>
      <w:r w:rsidRPr="008A632C">
        <w:rPr>
          <w:rFonts w:ascii="Arial" w:hAnsi="Arial" w:cs="Arial"/>
          <w:bCs/>
          <w:sz w:val="24"/>
          <w:szCs w:val="24"/>
        </w:rPr>
        <w:t xml:space="preserve">- Kinderrechters mogen alleen toetsen of de ontwikkeling van een kind in gevaar is. Zij weten dus niet of de problemen in een gezin zijn veroorzaakt door geldproblemen/door de toeslagenaffaire. </w:t>
      </w:r>
    </w:p>
    <w:p w14:paraId="36AC712B"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 In het begin van de uithuisplaatsing is er geen contact tussen ouders en kind en weten ouders soms niet waar hun kind is. </w:t>
      </w:r>
    </w:p>
    <w:p w14:paraId="107E4608"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 Dossiers kloppen soms niet. </w:t>
      </w:r>
    </w:p>
    <w:p w14:paraId="5751585A"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 De manier waarop de uithuisplaatsingen plaatsvinden is soms traumatisch voor ouders en kinderen. </w:t>
      </w:r>
    </w:p>
    <w:p w14:paraId="66B75E6B"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 Instellingen weten door privacywetgeving niet welke ouders zijn gedupeerd. </w:t>
      </w:r>
    </w:p>
    <w:p w14:paraId="23AE1407"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 Er is te weinig ondersteuning waardoor sommige kinderen niet meer in aanmerking komen om terug te keren naar de ouders. </w:t>
      </w:r>
    </w:p>
    <w:p w14:paraId="2C8A31BA" w14:textId="77777777" w:rsidR="008A632C" w:rsidRPr="008A632C" w:rsidRDefault="008A632C" w:rsidP="008A632C">
      <w:pPr>
        <w:spacing w:after="0" w:line="240" w:lineRule="auto"/>
        <w:rPr>
          <w:rFonts w:ascii="Arial" w:hAnsi="Arial" w:cs="Arial"/>
          <w:bCs/>
          <w:sz w:val="24"/>
          <w:szCs w:val="24"/>
        </w:rPr>
      </w:pPr>
      <w:r w:rsidRPr="008A632C">
        <w:rPr>
          <w:rFonts w:ascii="Arial" w:hAnsi="Arial" w:cs="Arial"/>
          <w:bCs/>
          <w:sz w:val="24"/>
          <w:szCs w:val="24"/>
        </w:rPr>
        <w:t xml:space="preserve">5. </w:t>
      </w:r>
      <w:r w:rsidRPr="008A632C">
        <w:rPr>
          <w:rFonts w:ascii="Arial" w:hAnsi="Arial" w:cs="Arial"/>
          <w:bCs/>
          <w:sz w:val="24"/>
          <w:szCs w:val="24"/>
        </w:rPr>
        <w:t>Eigen antwoord</w:t>
      </w:r>
    </w:p>
    <w:p w14:paraId="315C51EA" w14:textId="4CA2843C" w:rsidR="009274F9" w:rsidRPr="009274F9" w:rsidRDefault="009274F9" w:rsidP="008A632C">
      <w:pPr>
        <w:spacing w:after="0" w:line="240" w:lineRule="auto"/>
        <w:rPr>
          <w:rFonts w:ascii="Arial" w:hAnsi="Arial" w:cs="Arial"/>
          <w:bCs/>
          <w:sz w:val="24"/>
          <w:szCs w:val="24"/>
        </w:rPr>
      </w:pPr>
    </w:p>
    <w:p w14:paraId="713A5AD5" w14:textId="3DBF5287" w:rsidR="00687BE6" w:rsidRPr="009274F9" w:rsidRDefault="00687BE6" w:rsidP="009274F9">
      <w:pPr>
        <w:spacing w:after="0" w:line="240" w:lineRule="auto"/>
        <w:rPr>
          <w:rFonts w:ascii="Arial" w:hAnsi="Arial" w:cs="Arial"/>
          <w:bCs/>
          <w:sz w:val="24"/>
          <w:szCs w:val="24"/>
        </w:rPr>
      </w:pPr>
    </w:p>
    <w:p w14:paraId="7AF98076" w14:textId="107AEB34" w:rsidR="001B7048" w:rsidRPr="009274F9" w:rsidRDefault="001B7048" w:rsidP="001F137A">
      <w:pPr>
        <w:spacing w:after="0" w:line="240" w:lineRule="auto"/>
        <w:rPr>
          <w:rFonts w:ascii="Arial" w:hAnsi="Arial" w:cs="Arial"/>
          <w:bCs/>
          <w:sz w:val="24"/>
          <w:szCs w:val="24"/>
        </w:rPr>
      </w:pPr>
    </w:p>
    <w:p w14:paraId="6AEC25E5" w14:textId="14174AF1" w:rsidR="00B52071" w:rsidRPr="009274F9" w:rsidRDefault="00B52071" w:rsidP="00B52071">
      <w:pPr>
        <w:spacing w:after="0" w:line="240" w:lineRule="auto"/>
        <w:rPr>
          <w:rFonts w:ascii="Arial" w:hAnsi="Arial" w:cs="Arial"/>
          <w:bCs/>
          <w:sz w:val="24"/>
          <w:szCs w:val="24"/>
        </w:rPr>
      </w:pPr>
    </w:p>
    <w:p w14:paraId="4233F9AB" w14:textId="459BD149" w:rsidR="00B52071" w:rsidRPr="009274F9" w:rsidRDefault="00B52071" w:rsidP="00B52071">
      <w:pPr>
        <w:spacing w:after="0" w:line="240" w:lineRule="auto"/>
        <w:rPr>
          <w:rFonts w:ascii="Arial" w:hAnsi="Arial" w:cs="Arial"/>
          <w:bCs/>
          <w:sz w:val="24"/>
          <w:szCs w:val="24"/>
        </w:rPr>
      </w:pPr>
    </w:p>
    <w:p w14:paraId="5E801C1B" w14:textId="4CD3EDE1" w:rsidR="00B52071" w:rsidRPr="009274F9" w:rsidRDefault="00B52071" w:rsidP="00B52071">
      <w:pPr>
        <w:spacing w:after="0" w:line="240" w:lineRule="auto"/>
        <w:rPr>
          <w:rFonts w:ascii="Arial" w:hAnsi="Arial" w:cs="Arial"/>
          <w:bCs/>
          <w:sz w:val="24"/>
          <w:szCs w:val="24"/>
        </w:rPr>
      </w:pPr>
    </w:p>
    <w:p w14:paraId="7C8A11BB" w14:textId="4ED3142B" w:rsidR="00FB1C18" w:rsidRPr="009274F9" w:rsidRDefault="00FB1C18" w:rsidP="00FB1C18">
      <w:pPr>
        <w:spacing w:after="0" w:line="240" w:lineRule="auto"/>
        <w:rPr>
          <w:rFonts w:ascii="Arial" w:hAnsi="Arial" w:cs="Arial"/>
          <w:bCs/>
          <w:sz w:val="24"/>
          <w:szCs w:val="24"/>
        </w:rPr>
      </w:pPr>
    </w:p>
    <w:p w14:paraId="1B560ACB" w14:textId="14D9754E" w:rsidR="00180989" w:rsidRPr="009274F9" w:rsidRDefault="00180989" w:rsidP="00E73602">
      <w:pPr>
        <w:spacing w:after="0" w:line="240" w:lineRule="auto"/>
        <w:rPr>
          <w:rFonts w:ascii="Arial" w:hAnsi="Arial" w:cs="Arial"/>
          <w:bCs/>
          <w:sz w:val="24"/>
          <w:szCs w:val="24"/>
        </w:rPr>
      </w:pPr>
    </w:p>
    <w:sectPr w:rsidR="00180989" w:rsidRPr="009274F9"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1545" w14:textId="77777777" w:rsidR="00762C46" w:rsidRDefault="00762C46" w:rsidP="00181D2B">
      <w:pPr>
        <w:spacing w:after="0" w:line="240" w:lineRule="auto"/>
      </w:pPr>
      <w:r>
        <w:separator/>
      </w:r>
    </w:p>
  </w:endnote>
  <w:endnote w:type="continuationSeparator" w:id="0">
    <w:p w14:paraId="400229C0" w14:textId="77777777" w:rsidR="00762C46" w:rsidRDefault="00762C46"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368" w14:textId="77777777" w:rsidR="007C3EB6" w:rsidRDefault="007C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904B" w14:textId="75541986" w:rsidR="001E7CC3" w:rsidRPr="007C3EB6" w:rsidRDefault="007C3EB6"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Kijk op:</w:t>
    </w:r>
    <w:r w:rsidR="00F35125" w:rsidRPr="007C3EB6">
      <w:rPr>
        <w:rFonts w:ascii="Arial" w:hAnsi="Arial" w:cs="Arial"/>
        <w:color w:val="000000" w:themeColor="text1"/>
        <w:sz w:val="20"/>
      </w:rPr>
      <w:t xml:space="preserve"> </w:t>
    </w:r>
    <w:r w:rsidR="00AB4990" w:rsidRPr="007C3EB6">
      <w:rPr>
        <w:rFonts w:ascii="Arial" w:hAnsi="Arial" w:cs="Arial"/>
        <w:b/>
        <w:bCs/>
        <w:color w:val="000000" w:themeColor="text1"/>
        <w:sz w:val="20"/>
        <w:u w:val="single"/>
      </w:rPr>
      <w:t>malmberg.nl</w:t>
    </w:r>
  </w:p>
  <w:p w14:paraId="76B3F264" w14:textId="11231495" w:rsidR="00AE71B0" w:rsidRPr="007C3EB6" w:rsidRDefault="00AE71B0"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529" w14:textId="77777777" w:rsidR="007C3EB6" w:rsidRDefault="007C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F536" w14:textId="77777777" w:rsidR="00762C46" w:rsidRDefault="00762C46" w:rsidP="00181D2B">
      <w:pPr>
        <w:spacing w:after="0" w:line="240" w:lineRule="auto"/>
      </w:pPr>
      <w:r>
        <w:separator/>
      </w:r>
    </w:p>
  </w:footnote>
  <w:footnote w:type="continuationSeparator" w:id="0">
    <w:p w14:paraId="38D273C5" w14:textId="77777777" w:rsidR="00762C46" w:rsidRDefault="00762C46"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E716" w14:textId="77777777" w:rsidR="007C3EB6" w:rsidRDefault="007C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B798" w14:textId="799F7F81" w:rsidR="009574EA" w:rsidRDefault="00661ED1">
    <w:pPr>
      <w:pStyle w:val="Koptekst"/>
    </w:pPr>
    <w:r>
      <w:rPr>
        <w:noProof/>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009574EA" w:rsidRPr="001B4EE0">
      <w:rPr>
        <w:rFonts w:ascii="Arial" w:hAnsi="Arial" w:cs="Arial"/>
        <w:noProof/>
        <w:color w:val="0000FF"/>
        <w:sz w:val="24"/>
        <w:szCs w:val="24"/>
        <w:lang w:val="en-US"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C5A4" w14:textId="77777777" w:rsidR="007C3EB6" w:rsidRDefault="007C3E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70BDE"/>
    <w:multiLevelType w:val="hybridMultilevel"/>
    <w:tmpl w:val="7C9E35FE"/>
    <w:lvl w:ilvl="0" w:tplc="FC58481A">
      <w:start w:val="1939"/>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BF4C6D"/>
    <w:multiLevelType w:val="hybridMultilevel"/>
    <w:tmpl w:val="3B4AD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2B"/>
    <w:rsid w:val="00005F1D"/>
    <w:rsid w:val="00036ABF"/>
    <w:rsid w:val="0004004A"/>
    <w:rsid w:val="000420AC"/>
    <w:rsid w:val="00042A5C"/>
    <w:rsid w:val="000656BB"/>
    <w:rsid w:val="00080A92"/>
    <w:rsid w:val="000B3530"/>
    <w:rsid w:val="000B5CBA"/>
    <w:rsid w:val="000C144E"/>
    <w:rsid w:val="000C6FAB"/>
    <w:rsid w:val="000E4001"/>
    <w:rsid w:val="000E4303"/>
    <w:rsid w:val="001017AE"/>
    <w:rsid w:val="00105033"/>
    <w:rsid w:val="00117D51"/>
    <w:rsid w:val="00124E6E"/>
    <w:rsid w:val="00125CA9"/>
    <w:rsid w:val="001271FF"/>
    <w:rsid w:val="00130A6E"/>
    <w:rsid w:val="00152CD4"/>
    <w:rsid w:val="001709DD"/>
    <w:rsid w:val="001776DE"/>
    <w:rsid w:val="00177789"/>
    <w:rsid w:val="00180229"/>
    <w:rsid w:val="00180989"/>
    <w:rsid w:val="00181D2B"/>
    <w:rsid w:val="00187255"/>
    <w:rsid w:val="001B4EE0"/>
    <w:rsid w:val="001B7048"/>
    <w:rsid w:val="001D42B0"/>
    <w:rsid w:val="001E6C2A"/>
    <w:rsid w:val="001E7CC3"/>
    <w:rsid w:val="001F137A"/>
    <w:rsid w:val="002128B8"/>
    <w:rsid w:val="00242159"/>
    <w:rsid w:val="00253DDA"/>
    <w:rsid w:val="00267052"/>
    <w:rsid w:val="002922B5"/>
    <w:rsid w:val="002B3C39"/>
    <w:rsid w:val="002B4B37"/>
    <w:rsid w:val="002B4D9A"/>
    <w:rsid w:val="002C2B44"/>
    <w:rsid w:val="002F2D5D"/>
    <w:rsid w:val="002F3BD4"/>
    <w:rsid w:val="0030768C"/>
    <w:rsid w:val="00326004"/>
    <w:rsid w:val="00331408"/>
    <w:rsid w:val="003346E6"/>
    <w:rsid w:val="00346E46"/>
    <w:rsid w:val="003541DD"/>
    <w:rsid w:val="00374B5E"/>
    <w:rsid w:val="0037723E"/>
    <w:rsid w:val="00386E09"/>
    <w:rsid w:val="00387E98"/>
    <w:rsid w:val="003D4D17"/>
    <w:rsid w:val="003E1921"/>
    <w:rsid w:val="003E54B2"/>
    <w:rsid w:val="004145F7"/>
    <w:rsid w:val="00414E38"/>
    <w:rsid w:val="0045454C"/>
    <w:rsid w:val="004A50D4"/>
    <w:rsid w:val="004C4C48"/>
    <w:rsid w:val="004C528A"/>
    <w:rsid w:val="004E1E88"/>
    <w:rsid w:val="004E4B49"/>
    <w:rsid w:val="004F133B"/>
    <w:rsid w:val="005059FB"/>
    <w:rsid w:val="00524FAA"/>
    <w:rsid w:val="005329FF"/>
    <w:rsid w:val="00537B6F"/>
    <w:rsid w:val="00545937"/>
    <w:rsid w:val="00573AF5"/>
    <w:rsid w:val="005859A9"/>
    <w:rsid w:val="005B45E7"/>
    <w:rsid w:val="005C0915"/>
    <w:rsid w:val="005E49AE"/>
    <w:rsid w:val="005F4C8B"/>
    <w:rsid w:val="006130CF"/>
    <w:rsid w:val="006132A4"/>
    <w:rsid w:val="00616F81"/>
    <w:rsid w:val="00630C02"/>
    <w:rsid w:val="006335CB"/>
    <w:rsid w:val="006374DC"/>
    <w:rsid w:val="00644F85"/>
    <w:rsid w:val="00661088"/>
    <w:rsid w:val="00661ED1"/>
    <w:rsid w:val="006643E3"/>
    <w:rsid w:val="00664D80"/>
    <w:rsid w:val="00665609"/>
    <w:rsid w:val="00665D0E"/>
    <w:rsid w:val="00685D34"/>
    <w:rsid w:val="0068640B"/>
    <w:rsid w:val="00687BE6"/>
    <w:rsid w:val="00693D48"/>
    <w:rsid w:val="006B11D9"/>
    <w:rsid w:val="006D60C3"/>
    <w:rsid w:val="006F0E63"/>
    <w:rsid w:val="006F448B"/>
    <w:rsid w:val="00700CFD"/>
    <w:rsid w:val="00701BDD"/>
    <w:rsid w:val="007025F8"/>
    <w:rsid w:val="00702FD6"/>
    <w:rsid w:val="00721CCE"/>
    <w:rsid w:val="007521F0"/>
    <w:rsid w:val="007536B2"/>
    <w:rsid w:val="00754771"/>
    <w:rsid w:val="00761A36"/>
    <w:rsid w:val="0076276A"/>
    <w:rsid w:val="00762C46"/>
    <w:rsid w:val="007858D4"/>
    <w:rsid w:val="007C3EB6"/>
    <w:rsid w:val="007C4BD4"/>
    <w:rsid w:val="007D03C2"/>
    <w:rsid w:val="007F0E6B"/>
    <w:rsid w:val="00810C32"/>
    <w:rsid w:val="00811CB2"/>
    <w:rsid w:val="00822927"/>
    <w:rsid w:val="00833152"/>
    <w:rsid w:val="0083546F"/>
    <w:rsid w:val="008378BA"/>
    <w:rsid w:val="00842D83"/>
    <w:rsid w:val="00881046"/>
    <w:rsid w:val="00894919"/>
    <w:rsid w:val="008A632C"/>
    <w:rsid w:val="008C1829"/>
    <w:rsid w:val="008E3493"/>
    <w:rsid w:val="00904EA6"/>
    <w:rsid w:val="00925537"/>
    <w:rsid w:val="009261BD"/>
    <w:rsid w:val="009274F9"/>
    <w:rsid w:val="009309E1"/>
    <w:rsid w:val="00931D52"/>
    <w:rsid w:val="00935684"/>
    <w:rsid w:val="00950171"/>
    <w:rsid w:val="00951D94"/>
    <w:rsid w:val="009565B4"/>
    <w:rsid w:val="009574EA"/>
    <w:rsid w:val="009607AD"/>
    <w:rsid w:val="0096609A"/>
    <w:rsid w:val="00980365"/>
    <w:rsid w:val="009836CE"/>
    <w:rsid w:val="009C501C"/>
    <w:rsid w:val="009D24BB"/>
    <w:rsid w:val="009D27C1"/>
    <w:rsid w:val="00A11C6D"/>
    <w:rsid w:val="00A147C4"/>
    <w:rsid w:val="00A2036B"/>
    <w:rsid w:val="00A43ED9"/>
    <w:rsid w:val="00A45F43"/>
    <w:rsid w:val="00A96B2E"/>
    <w:rsid w:val="00AB4990"/>
    <w:rsid w:val="00AC2BFF"/>
    <w:rsid w:val="00AD191A"/>
    <w:rsid w:val="00AE71B0"/>
    <w:rsid w:val="00AF3A84"/>
    <w:rsid w:val="00AF7358"/>
    <w:rsid w:val="00B52071"/>
    <w:rsid w:val="00B737BB"/>
    <w:rsid w:val="00B81429"/>
    <w:rsid w:val="00B8670D"/>
    <w:rsid w:val="00B935D0"/>
    <w:rsid w:val="00B97D21"/>
    <w:rsid w:val="00BC3CCD"/>
    <w:rsid w:val="00BD4A21"/>
    <w:rsid w:val="00BE530F"/>
    <w:rsid w:val="00BE6E51"/>
    <w:rsid w:val="00BE7D53"/>
    <w:rsid w:val="00C12993"/>
    <w:rsid w:val="00C21854"/>
    <w:rsid w:val="00C21FFC"/>
    <w:rsid w:val="00C24816"/>
    <w:rsid w:val="00C2643E"/>
    <w:rsid w:val="00C47E8D"/>
    <w:rsid w:val="00C60A26"/>
    <w:rsid w:val="00C70154"/>
    <w:rsid w:val="00C933B0"/>
    <w:rsid w:val="00CB6DD3"/>
    <w:rsid w:val="00CD3B76"/>
    <w:rsid w:val="00CE35F8"/>
    <w:rsid w:val="00CF3D52"/>
    <w:rsid w:val="00CF72ED"/>
    <w:rsid w:val="00D01184"/>
    <w:rsid w:val="00D07404"/>
    <w:rsid w:val="00D41E5E"/>
    <w:rsid w:val="00D47B3C"/>
    <w:rsid w:val="00D503F6"/>
    <w:rsid w:val="00D66C6F"/>
    <w:rsid w:val="00D94D89"/>
    <w:rsid w:val="00DA20E6"/>
    <w:rsid w:val="00DB7A57"/>
    <w:rsid w:val="00DC6FAC"/>
    <w:rsid w:val="00DF1659"/>
    <w:rsid w:val="00E013DC"/>
    <w:rsid w:val="00E055C9"/>
    <w:rsid w:val="00E168DE"/>
    <w:rsid w:val="00E3380F"/>
    <w:rsid w:val="00E52B48"/>
    <w:rsid w:val="00E543C5"/>
    <w:rsid w:val="00E73602"/>
    <w:rsid w:val="00E8322F"/>
    <w:rsid w:val="00EB7727"/>
    <w:rsid w:val="00EC5719"/>
    <w:rsid w:val="00F06EFF"/>
    <w:rsid w:val="00F34213"/>
    <w:rsid w:val="00F35125"/>
    <w:rsid w:val="00F51090"/>
    <w:rsid w:val="00F61DC2"/>
    <w:rsid w:val="00F6669D"/>
    <w:rsid w:val="00F675FD"/>
    <w:rsid w:val="00F712C0"/>
    <w:rsid w:val="00F71B7E"/>
    <w:rsid w:val="00F825C5"/>
    <w:rsid w:val="00F82D48"/>
    <w:rsid w:val="00F87C57"/>
    <w:rsid w:val="00F957A4"/>
    <w:rsid w:val="00FA093D"/>
    <w:rsid w:val="00FA7611"/>
    <w:rsid w:val="00FB1C18"/>
    <w:rsid w:val="00FF2ACC"/>
    <w:rsid w:val="00FF5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5F5F5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Onopgelostemelding">
    <w:name w:val="Unresolved Mention"/>
    <w:basedOn w:val="Standaardalinea-lettertype"/>
    <w:uiPriority w:val="99"/>
    <w:semiHidden/>
    <w:unhideWhenUsed/>
    <w:rsid w:val="00CB6DD3"/>
    <w:rPr>
      <w:color w:val="605E5C"/>
      <w:shd w:val="clear" w:color="auto" w:fill="E1DFDD"/>
    </w:rPr>
  </w:style>
  <w:style w:type="paragraph" w:styleId="Normaalweb">
    <w:name w:val="Normal (Web)"/>
    <w:basedOn w:val="Standaard"/>
    <w:uiPriority w:val="99"/>
    <w:unhideWhenUsed/>
    <w:rsid w:val="00CB6DD3"/>
    <w:pPr>
      <w:spacing w:before="100" w:beforeAutospacing="1" w:after="100" w:afterAutospacing="1" w:line="240" w:lineRule="auto"/>
    </w:pPr>
    <w:rPr>
      <w:rFonts w:ascii="Times New Roman" w:eastAsia="Times New Roman" w:hAnsi="Times New Roman"/>
      <w:sz w:val="24"/>
      <w:szCs w:val="24"/>
      <w:lang w:eastAsia="nl-NL"/>
    </w:rPr>
  </w:style>
  <w:style w:type="table" w:styleId="Tabelraster">
    <w:name w:val="Table Grid"/>
    <w:basedOn w:val="Standaardtabel"/>
    <w:uiPriority w:val="39"/>
    <w:rsid w:val="007536B2"/>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3346E6"/>
    <w:pPr>
      <w:spacing w:after="160" w:line="240" w:lineRule="auto"/>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semiHidden/>
    <w:rsid w:val="003346E6"/>
    <w:rPr>
      <w:rFonts w:eastAsiaTheme="minorHAnsi"/>
      <w:sz w:val="20"/>
      <w:szCs w:val="20"/>
      <w:lang w:val="nl-NL" w:eastAsia="en-US"/>
    </w:rPr>
  </w:style>
  <w:style w:type="character" w:styleId="Verwijzingopmerking">
    <w:name w:val="annotation reference"/>
    <w:basedOn w:val="Standaardalinea-lettertype"/>
    <w:uiPriority w:val="99"/>
    <w:semiHidden/>
    <w:unhideWhenUsed/>
    <w:rsid w:val="003346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31521">
      <w:bodyDiv w:val="1"/>
      <w:marLeft w:val="0"/>
      <w:marRight w:val="0"/>
      <w:marTop w:val="0"/>
      <w:marBottom w:val="0"/>
      <w:divBdr>
        <w:top w:val="none" w:sz="0" w:space="0" w:color="auto"/>
        <w:left w:val="none" w:sz="0" w:space="0" w:color="auto"/>
        <w:bottom w:val="none" w:sz="0" w:space="0" w:color="auto"/>
        <w:right w:val="none" w:sz="0" w:space="0" w:color="auto"/>
      </w:divBdr>
    </w:div>
    <w:div w:id="49958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Hiemstra, Paul</cp:lastModifiedBy>
  <cp:revision>3</cp:revision>
  <cp:lastPrinted>2019-12-02T15:57:00Z</cp:lastPrinted>
  <dcterms:created xsi:type="dcterms:W3CDTF">2022-03-27T18:36:00Z</dcterms:created>
  <dcterms:modified xsi:type="dcterms:W3CDTF">2022-03-27T18:37:00Z</dcterms:modified>
</cp:coreProperties>
</file>