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2256ABEC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D30E43">
        <w:rPr>
          <w:rFonts w:cs="Arial"/>
          <w:b/>
          <w:sz w:val="28"/>
          <w:szCs w:val="28"/>
          <w:lang w:val="en-GB"/>
        </w:rPr>
        <w:t>NATO</w:t>
      </w:r>
      <w:bookmarkStart w:id="0" w:name="_GoBack"/>
      <w:bookmarkEnd w:id="0"/>
    </w:p>
    <w:p w14:paraId="26E74217" w14:textId="77777777" w:rsidR="00500187" w:rsidRPr="00500187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5076F966" w14:textId="32E59EA0" w:rsidR="00641942" w:rsidRDefault="0064194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>
        <w:rPr>
          <w:sz w:val="21"/>
          <w:szCs w:val="21"/>
        </w:rPr>
        <w:t>De situatie in Oekraïne betreft ons allemaal. Westerse landen kijken welke rol de NAVO hierin heeft.</w:t>
      </w:r>
    </w:p>
    <w:p w14:paraId="51E9D44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1688F4FE" w14:textId="29CF2DF9" w:rsidR="00EC7E5C" w:rsidRPr="00EC7E5C" w:rsidRDefault="00AF4619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i/>
          <w:sz w:val="21"/>
          <w:szCs w:val="21"/>
        </w:rPr>
      </w:pPr>
      <w:r>
        <w:rPr>
          <w:i/>
          <w:sz w:val="21"/>
          <w:szCs w:val="21"/>
        </w:rPr>
        <w:t>Lezen</w:t>
      </w:r>
      <w:r w:rsidR="009D43E0" w:rsidRPr="00E6104F">
        <w:rPr>
          <w:i/>
          <w:sz w:val="21"/>
          <w:szCs w:val="21"/>
        </w:rPr>
        <w:t xml:space="preserve"> B2 –</w:t>
      </w:r>
      <w:r w:rsidR="009D43E0">
        <w:rPr>
          <w:i/>
          <w:sz w:val="21"/>
          <w:szCs w:val="21"/>
        </w:rPr>
        <w:t xml:space="preserve"> </w:t>
      </w:r>
      <w:r w:rsidR="00EC7E5C">
        <w:rPr>
          <w:i/>
          <w:sz w:val="21"/>
          <w:szCs w:val="21"/>
        </w:rPr>
        <w:t>Oriënterend l</w:t>
      </w:r>
      <w:r>
        <w:rPr>
          <w:i/>
          <w:sz w:val="21"/>
          <w:szCs w:val="21"/>
        </w:rPr>
        <w:t xml:space="preserve">ezen: </w:t>
      </w:r>
      <w:r w:rsidR="00EC7E5C" w:rsidRPr="00EC7E5C">
        <w:rPr>
          <w:rFonts w:eastAsia="MS Mincho" w:cs="Arial"/>
          <w:i/>
          <w:sz w:val="21"/>
          <w:szCs w:val="21"/>
        </w:rPr>
        <w:t>Kan snel lange, complexe teksten doorlezen en de relevante details vinden. (LEB2-2a)</w:t>
      </w:r>
    </w:p>
    <w:p w14:paraId="0657F470" w14:textId="77777777" w:rsidR="00641942" w:rsidRDefault="00215B76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</w:t>
      </w:r>
      <w:r w:rsidRPr="0079537E">
        <w:rPr>
          <w:i/>
          <w:sz w:val="21"/>
          <w:szCs w:val="21"/>
        </w:rPr>
        <w:t xml:space="preserve">n websites, (online) fora en eentalige woordenboeken.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59504E1" w14:textId="6B51ACB2" w:rsidR="00A34787" w:rsidRPr="007234F6" w:rsidRDefault="004A2F33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>
        <w:rPr>
          <w:bCs/>
          <w:sz w:val="21"/>
          <w:szCs w:val="21"/>
        </w:rPr>
        <w:t>NATO explained: 13 things you need to know.</w:t>
      </w:r>
    </w:p>
    <w:p w14:paraId="51859731" w14:textId="77777777" w:rsidR="00657EBF" w:rsidRDefault="00657EBF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6125A7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</w:p>
    <w:p w14:paraId="399E1F99" w14:textId="77777777" w:rsidR="004A2F33" w:rsidRDefault="00EF797F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EF797F">
        <w:rPr>
          <w:rFonts w:eastAsia="MS Mincho" w:cs="Arial"/>
          <w:lang w:val="en-GB" w:eastAsia="nl-NL"/>
        </w:rPr>
        <w:t>a</w:t>
      </w:r>
      <w:r w:rsidRPr="00EF797F">
        <w:rPr>
          <w:rFonts w:eastAsia="MS Mincho" w:cs="Arial"/>
          <w:lang w:val="en-GB" w:eastAsia="nl-NL"/>
        </w:rPr>
        <w:tab/>
      </w:r>
      <w:r w:rsidR="004A2F33">
        <w:rPr>
          <w:rFonts w:eastAsia="MS Mincho" w:cs="Arial"/>
          <w:lang w:val="en-GB" w:eastAsia="nl-NL"/>
        </w:rPr>
        <w:t>What is the Dutch name for NATO?</w:t>
      </w:r>
    </w:p>
    <w:p w14:paraId="2A85EC1A" w14:textId="77777777" w:rsidR="004A2F33" w:rsidRDefault="004A2F33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Write down the names of the NATO countries you know.</w:t>
      </w:r>
    </w:p>
    <w:p w14:paraId="483F1D92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FAE8717" w:rsidR="007D337C" w:rsidRDefault="0064194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NATO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200456CA" w14:textId="60C75095" w:rsidR="005A0CB7" w:rsidRDefault="00641942" w:rsidP="006419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All the world is looking at the current situation in Ukraine.</w:t>
      </w:r>
    </w:p>
    <w:p w14:paraId="7A1E058E" w14:textId="596B3F17" w:rsidR="00641942" w:rsidRDefault="00641942" w:rsidP="006419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People </w:t>
      </w:r>
      <w:r w:rsidR="00523343">
        <w:rPr>
          <w:rFonts w:eastAsia="Times New Roman"/>
        </w:rPr>
        <w:t xml:space="preserve">in the West </w:t>
      </w:r>
      <w:r>
        <w:rPr>
          <w:rFonts w:eastAsia="Times New Roman"/>
        </w:rPr>
        <w:t>are talking about NATO. Should they do something? What should they do?</w:t>
      </w:r>
    </w:p>
    <w:p w14:paraId="23DAE559" w14:textId="77777777" w:rsidR="00641942" w:rsidRDefault="00641942" w:rsidP="006419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1F9D44A0" w14:textId="0B7075FA" w:rsidR="00641942" w:rsidRDefault="00641942" w:rsidP="006419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But first things first: What is NATO?</w:t>
      </w:r>
    </w:p>
    <w:p w14:paraId="604AD05F" w14:textId="77777777" w:rsidR="005A0CB7" w:rsidRDefault="005A0CB7" w:rsidP="005A0C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lang w:val="en-GB"/>
        </w:rPr>
      </w:pPr>
    </w:p>
    <w:p w14:paraId="4E2CAAFD" w14:textId="253E5658" w:rsidR="00B25B81" w:rsidRDefault="00641942" w:rsidP="005A0C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The UK Ministry of Defence has summed up </w:t>
      </w:r>
      <w:hyperlink r:id="rId9" w:history="1">
        <w:r>
          <w:rPr>
            <w:rStyle w:val="Hyperlink"/>
            <w:rFonts w:eastAsia="Times New Roman"/>
          </w:rPr>
          <w:t>13 things to know about NATO</w:t>
        </w:r>
      </w:hyperlink>
      <w:r w:rsidR="00D361F8" w:rsidRPr="00EA109D">
        <w:rPr>
          <w:rFonts w:eastAsia="Times New Roman"/>
        </w:rPr>
        <w:t>.</w:t>
      </w:r>
    </w:p>
    <w:p w14:paraId="026042D4" w14:textId="77777777" w:rsidR="00523343" w:rsidRDefault="00523343" w:rsidP="005A0C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1F080F4" w14:textId="4D01D27A" w:rsidR="00523343" w:rsidRDefault="00523343" w:rsidP="002759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Scan the text</w:t>
      </w:r>
      <w:r w:rsidR="00275997">
        <w:rPr>
          <w:rFonts w:eastAsia="Times New Roman"/>
        </w:rPr>
        <w:t xml:space="preserve">: </w:t>
      </w:r>
      <w:r w:rsidR="007234F6">
        <w:rPr>
          <w:rFonts w:eastAsia="Times New Roman"/>
        </w:rPr>
        <w:t>L</w:t>
      </w:r>
      <w:r w:rsidR="00275997">
        <w:rPr>
          <w:rFonts w:eastAsia="Times New Roman"/>
        </w:rPr>
        <w:t xml:space="preserve">et </w:t>
      </w:r>
      <w:r w:rsidRPr="00275997">
        <w:rPr>
          <w:rStyle w:val="hgkelc"/>
          <w:rFonts w:eastAsia="Times New Roman"/>
          <w:bCs/>
        </w:rPr>
        <w:t xml:space="preserve">your eyes move quickly over </w:t>
      </w:r>
      <w:r w:rsidR="00275997">
        <w:rPr>
          <w:rStyle w:val="hgkelc"/>
          <w:rFonts w:eastAsia="Times New Roman"/>
          <w:bCs/>
        </w:rPr>
        <w:t>the</w:t>
      </w:r>
      <w:r w:rsidRPr="00275997">
        <w:rPr>
          <w:rStyle w:val="hgkelc"/>
          <w:rFonts w:eastAsia="Times New Roman"/>
          <w:bCs/>
        </w:rPr>
        <w:t xml:space="preserve"> page</w:t>
      </w:r>
      <w:r w:rsidRPr="00275997">
        <w:rPr>
          <w:rStyle w:val="hgkelc"/>
          <w:rFonts w:eastAsia="Times New Roman"/>
        </w:rPr>
        <w:t xml:space="preserve">. </w:t>
      </w:r>
      <w:r w:rsidR="00275997">
        <w:rPr>
          <w:rStyle w:val="hgkelc"/>
          <w:rFonts w:eastAsia="Times New Roman"/>
        </w:rPr>
        <w:t xml:space="preserve">When </w:t>
      </w:r>
      <w:r>
        <w:rPr>
          <w:rStyle w:val="hgkelc"/>
          <w:rFonts w:eastAsia="Times New Roman"/>
        </w:rPr>
        <w:t>your eye catches an important word or phras</w:t>
      </w:r>
      <w:r w:rsidR="00275997">
        <w:rPr>
          <w:rStyle w:val="hgkelc"/>
          <w:rFonts w:eastAsia="Times New Roman"/>
        </w:rPr>
        <w:t xml:space="preserve">e, stop to read the details. 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39DD45A5" w14:textId="77777777" w:rsidR="001E1A37" w:rsidRPr="002E1ADC" w:rsidRDefault="001E1A37" w:rsidP="001E1A37">
      <w:pPr>
        <w:keepNext/>
        <w:widowControl w:val="0"/>
        <w:spacing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7921B3E2" w14:textId="27AAA359" w:rsidR="004266B2" w:rsidRDefault="004266B2" w:rsidP="004266B2">
      <w:pPr>
        <w:widowControl w:val="0"/>
        <w:spacing w:line="240" w:lineRule="auto"/>
        <w:rPr>
          <w:rFonts w:cs="Arial"/>
          <w:lang w:val="en-GB"/>
        </w:rPr>
      </w:pPr>
      <w:r>
        <w:rPr>
          <w:rFonts w:cs="Arial"/>
          <w:lang w:val="en-GB"/>
        </w:rPr>
        <w:t xml:space="preserve">Find the </w:t>
      </w:r>
      <w:r w:rsidRPr="00AA1523">
        <w:rPr>
          <w:rFonts w:cs="Arial"/>
          <w:lang w:val="en-GB"/>
        </w:rPr>
        <w:t xml:space="preserve">words and expressions </w:t>
      </w:r>
      <w:r>
        <w:rPr>
          <w:rFonts w:cs="Arial"/>
          <w:lang w:val="en-GB"/>
        </w:rPr>
        <w:t>in the left column in the text. Connect each one with the correct definition in the right column.</w:t>
      </w: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3085"/>
        <w:gridCol w:w="6521"/>
      </w:tblGrid>
      <w:tr w:rsidR="00641942" w:rsidRPr="00AC59EE" w14:paraId="587D58F0" w14:textId="77777777" w:rsidTr="00641942">
        <w:tc>
          <w:tcPr>
            <w:tcW w:w="3085" w:type="dxa"/>
          </w:tcPr>
          <w:p w14:paraId="03A2D1F7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alliance</w:t>
            </w:r>
          </w:p>
        </w:tc>
        <w:tc>
          <w:tcPr>
            <w:tcW w:w="6521" w:type="dxa"/>
          </w:tcPr>
          <w:p w14:paraId="185D9081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Style w:val="dttext"/>
                <w:rFonts w:eastAsia="Times New Roman"/>
              </w:rPr>
              <w:t>arrangements by which different parties agree about what is to be done</w:t>
            </w:r>
          </w:p>
        </w:tc>
      </w:tr>
      <w:tr w:rsidR="00641942" w:rsidRPr="00AC59EE" w14:paraId="7BBB6EEB" w14:textId="77777777" w:rsidTr="00641942">
        <w:tc>
          <w:tcPr>
            <w:tcW w:w="3085" w:type="dxa"/>
          </w:tcPr>
          <w:p w14:paraId="5BC9D23E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 xml:space="preserve">a founding member </w:t>
            </w:r>
          </w:p>
        </w:tc>
        <w:tc>
          <w:tcPr>
            <w:tcW w:w="6521" w:type="dxa"/>
          </w:tcPr>
          <w:p w14:paraId="6893734E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Style w:val="dttext"/>
                <w:rFonts w:eastAsia="Times New Roman"/>
              </w:rPr>
              <w:t>a bond or connection between states or countries</w:t>
            </w:r>
          </w:p>
        </w:tc>
      </w:tr>
      <w:tr w:rsidR="00641942" w:rsidRPr="00AC59EE" w14:paraId="39B339D9" w14:textId="77777777" w:rsidTr="00641942">
        <w:tc>
          <w:tcPr>
            <w:tcW w:w="3085" w:type="dxa"/>
          </w:tcPr>
          <w:p w14:paraId="609B29AD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attack</w:t>
            </w:r>
          </w:p>
        </w:tc>
        <w:tc>
          <w:tcPr>
            <w:tcW w:w="6521" w:type="dxa"/>
          </w:tcPr>
          <w:p w14:paraId="3B9AB8E0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disagreements or arguments</w:t>
            </w:r>
          </w:p>
        </w:tc>
      </w:tr>
      <w:tr w:rsidR="00641942" w:rsidRPr="00AC59EE" w14:paraId="61425A54" w14:textId="77777777" w:rsidTr="00641942">
        <w:tc>
          <w:tcPr>
            <w:tcW w:w="3085" w:type="dxa"/>
          </w:tcPr>
          <w:p w14:paraId="2BBF16D2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provocation</w:t>
            </w:r>
          </w:p>
        </w:tc>
        <w:tc>
          <w:tcPr>
            <w:tcW w:w="6521" w:type="dxa"/>
          </w:tcPr>
          <w:p w14:paraId="5CDB39B9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Style w:val="deftext"/>
                <w:rFonts w:eastAsia="Times New Roman"/>
              </w:rPr>
              <w:t>finding an answer or solution to a conflict or problem without fighting or force</w:t>
            </w:r>
          </w:p>
        </w:tc>
      </w:tr>
      <w:tr w:rsidR="00641942" w:rsidRPr="00AC59EE" w14:paraId="1B627550" w14:textId="77777777" w:rsidTr="00641942">
        <w:tc>
          <w:tcPr>
            <w:tcW w:w="3085" w:type="dxa"/>
          </w:tcPr>
          <w:p w14:paraId="4990267A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political and military means</w:t>
            </w:r>
          </w:p>
        </w:tc>
        <w:tc>
          <w:tcPr>
            <w:tcW w:w="6521" w:type="dxa"/>
          </w:tcPr>
          <w:p w14:paraId="3A20E79E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 xml:space="preserve">an idea that forms the basis </w:t>
            </w:r>
            <w:r w:rsidRPr="00AC59EE">
              <w:rPr>
                <w:rFonts w:eastAsia="Times New Roman"/>
              </w:rPr>
              <w:t>of a particular institution or organization</w:t>
            </w:r>
            <w:r w:rsidRPr="00AC59EE">
              <w:rPr>
                <w:rFonts w:cs="Arial"/>
                <w:lang w:val="en-GB"/>
              </w:rPr>
              <w:t xml:space="preserve"> </w:t>
            </w:r>
          </w:p>
        </w:tc>
      </w:tr>
      <w:tr w:rsidR="00641942" w:rsidRPr="00AC59EE" w14:paraId="53D8F71B" w14:textId="77777777" w:rsidTr="00641942">
        <w:tc>
          <w:tcPr>
            <w:tcW w:w="3085" w:type="dxa"/>
          </w:tcPr>
          <w:p w14:paraId="2B3B3A88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peaceful resolution</w:t>
            </w:r>
          </w:p>
        </w:tc>
        <w:tc>
          <w:tcPr>
            <w:tcW w:w="6521" w:type="dxa"/>
          </w:tcPr>
          <w:p w14:paraId="1A413D4A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most important job</w:t>
            </w:r>
          </w:p>
        </w:tc>
      </w:tr>
      <w:tr w:rsidR="00641942" w:rsidRPr="00AC59EE" w14:paraId="0145868A" w14:textId="77777777" w:rsidTr="00641942">
        <w:tc>
          <w:tcPr>
            <w:tcW w:w="3085" w:type="dxa"/>
          </w:tcPr>
          <w:p w14:paraId="458C9BA1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disputes</w:t>
            </w:r>
          </w:p>
        </w:tc>
        <w:tc>
          <w:tcPr>
            <w:tcW w:w="6521" w:type="dxa"/>
          </w:tcPr>
          <w:p w14:paraId="3E3B3AA4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Style w:val="deftext"/>
                <w:rFonts w:eastAsia="Times New Roman"/>
              </w:rPr>
              <w:t>an original member of a group</w:t>
            </w:r>
          </w:p>
        </w:tc>
      </w:tr>
      <w:tr w:rsidR="00641942" w:rsidRPr="00AC59EE" w14:paraId="6A971F6A" w14:textId="77777777" w:rsidTr="00641942">
        <w:tc>
          <w:tcPr>
            <w:tcW w:w="3085" w:type="dxa"/>
          </w:tcPr>
          <w:p w14:paraId="63471141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a last resort</w:t>
            </w:r>
          </w:p>
        </w:tc>
        <w:tc>
          <w:tcPr>
            <w:tcW w:w="6521" w:type="dxa"/>
          </w:tcPr>
          <w:p w14:paraId="386DE280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eastAsia="Times New Roman"/>
              </w:rPr>
              <w:t>the protection of a country against any harmful attack</w:t>
            </w:r>
          </w:p>
        </w:tc>
      </w:tr>
      <w:tr w:rsidR="00641942" w:rsidRPr="00AC59EE" w14:paraId="5F09A764" w14:textId="77777777" w:rsidTr="00641942">
        <w:tc>
          <w:tcPr>
            <w:tcW w:w="3085" w:type="dxa"/>
          </w:tcPr>
          <w:p w14:paraId="429D1A52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to commit</w:t>
            </w:r>
          </w:p>
        </w:tc>
        <w:tc>
          <w:tcPr>
            <w:tcW w:w="6521" w:type="dxa"/>
          </w:tcPr>
          <w:p w14:paraId="20079C73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Style w:val="deftext"/>
                <w:rFonts w:eastAsia="Times New Roman"/>
              </w:rPr>
              <w:t>to say that you will definitely do something and stick to it</w:t>
            </w:r>
          </w:p>
        </w:tc>
      </w:tr>
      <w:tr w:rsidR="00641942" w:rsidRPr="00AC59EE" w14:paraId="4B85CCB8" w14:textId="77777777" w:rsidTr="00641942">
        <w:tc>
          <w:tcPr>
            <w:tcW w:w="3085" w:type="dxa"/>
          </w:tcPr>
          <w:p w14:paraId="10678956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security</w:t>
            </w:r>
          </w:p>
        </w:tc>
        <w:tc>
          <w:tcPr>
            <w:tcW w:w="6521" w:type="dxa"/>
          </w:tcPr>
          <w:p w14:paraId="6F0C7232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eastAsia="Times New Roman"/>
              </w:rPr>
              <w:t>a situation in which something such as an economy or system can continue in a regular and successful way</w:t>
            </w:r>
          </w:p>
        </w:tc>
      </w:tr>
      <w:tr w:rsidR="00641942" w:rsidRPr="00AC59EE" w14:paraId="765B6E65" w14:textId="77777777" w:rsidTr="00641942">
        <w:tc>
          <w:tcPr>
            <w:tcW w:w="3085" w:type="dxa"/>
          </w:tcPr>
          <w:p w14:paraId="670B7FB0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stability</w:t>
            </w:r>
          </w:p>
        </w:tc>
        <w:tc>
          <w:tcPr>
            <w:tcW w:w="6521" w:type="dxa"/>
          </w:tcPr>
          <w:p w14:paraId="3F2E82C4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eastAsia="Times New Roman"/>
              </w:rPr>
              <w:t>something done only if nothing else works</w:t>
            </w:r>
          </w:p>
        </w:tc>
      </w:tr>
      <w:tr w:rsidR="00641942" w:rsidRPr="00AC59EE" w14:paraId="216CA63F" w14:textId="77777777" w:rsidTr="00641942">
        <w:tc>
          <w:tcPr>
            <w:tcW w:w="3085" w:type="dxa"/>
          </w:tcPr>
          <w:p w14:paraId="2CA706B0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agreements</w:t>
            </w:r>
          </w:p>
        </w:tc>
        <w:tc>
          <w:tcPr>
            <w:tcW w:w="6521" w:type="dxa"/>
          </w:tcPr>
          <w:p w14:paraId="1EB85A4B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Style w:val="deftext"/>
                <w:rFonts w:eastAsia="Times New Roman"/>
              </w:rPr>
            </w:pPr>
            <w:r w:rsidRPr="00AC59EE">
              <w:rPr>
                <w:rStyle w:val="dttext"/>
                <w:rFonts w:eastAsia="Times New Roman"/>
              </w:rPr>
              <w:t>something that causes anger or action</w:t>
            </w:r>
            <w:r w:rsidRPr="00AC59EE">
              <w:rPr>
                <w:rStyle w:val="deftext"/>
                <w:rFonts w:eastAsia="Times New Roman"/>
              </w:rPr>
              <w:t xml:space="preserve"> </w:t>
            </w:r>
          </w:p>
        </w:tc>
      </w:tr>
      <w:tr w:rsidR="00641942" w:rsidRPr="00AC59EE" w14:paraId="41EAAABE" w14:textId="77777777" w:rsidTr="00641942">
        <w:tc>
          <w:tcPr>
            <w:tcW w:w="3085" w:type="dxa"/>
          </w:tcPr>
          <w:p w14:paraId="60327ECD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 xml:space="preserve">a founding principle </w:t>
            </w:r>
          </w:p>
        </w:tc>
        <w:tc>
          <w:tcPr>
            <w:tcW w:w="6521" w:type="dxa"/>
          </w:tcPr>
          <w:p w14:paraId="0C3755FE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Style w:val="dttext"/>
                <w:rFonts w:eastAsia="Times New Roman"/>
              </w:rPr>
              <w:t>a violent act against someone or something</w:t>
            </w:r>
          </w:p>
        </w:tc>
      </w:tr>
      <w:tr w:rsidR="00641942" w:rsidRPr="00AC59EE" w14:paraId="42918392" w14:textId="77777777" w:rsidTr="00641942">
        <w:tc>
          <w:tcPr>
            <w:tcW w:w="3085" w:type="dxa"/>
          </w:tcPr>
          <w:p w14:paraId="62A52113" w14:textId="77777777" w:rsidR="00641942" w:rsidRPr="00AC59EE" w:rsidRDefault="00641942" w:rsidP="00641942">
            <w:pPr>
              <w:pStyle w:val="Lijstalinea"/>
              <w:widowControl w:val="0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core task</w:t>
            </w:r>
          </w:p>
        </w:tc>
        <w:tc>
          <w:tcPr>
            <w:tcW w:w="6521" w:type="dxa"/>
          </w:tcPr>
          <w:p w14:paraId="73F2BEE0" w14:textId="77777777" w:rsidR="00641942" w:rsidRPr="00AC59EE" w:rsidRDefault="00641942" w:rsidP="00894E5D">
            <w:pPr>
              <w:pStyle w:val="Lijstalinea"/>
              <w:widowControl w:val="0"/>
              <w:numPr>
                <w:ilvl w:val="0"/>
                <w:numId w:val="38"/>
              </w:numPr>
              <w:spacing w:after="0" w:line="240" w:lineRule="auto"/>
              <w:ind w:left="317"/>
              <w:contextualSpacing w:val="0"/>
              <w:rPr>
                <w:rFonts w:cs="Arial"/>
                <w:lang w:val="en-GB"/>
              </w:rPr>
            </w:pPr>
            <w:r w:rsidRPr="00AC59EE">
              <w:rPr>
                <w:rFonts w:cs="Arial"/>
                <w:lang w:val="en-GB"/>
              </w:rPr>
              <w:t>a way of using politics and armed forces to get what you want</w:t>
            </w:r>
          </w:p>
        </w:tc>
      </w:tr>
    </w:tbl>
    <w:p w14:paraId="23DEBD1B" w14:textId="77777777" w:rsidR="00790AB2" w:rsidRDefault="00790AB2" w:rsidP="001E1A37">
      <w:pPr>
        <w:widowControl w:val="0"/>
        <w:spacing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53D23656" w14:textId="3B7D7F3A" w:rsidR="00D521F7" w:rsidRPr="00D521F7" w:rsidRDefault="00F42DB7" w:rsidP="00D521F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D521F7" w:rsidRPr="00D521F7">
        <w:rPr>
          <w:rFonts w:eastAsia="MS Mincho" w:cs="Arial"/>
          <w:lang w:val="en-GB"/>
        </w:rPr>
        <w:t>How many members does NATO have today?</w:t>
      </w:r>
    </w:p>
    <w:p w14:paraId="427B5550" w14:textId="09D7016E" w:rsidR="00D521F7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="00D521F7">
        <w:rPr>
          <w:rFonts w:eastAsiaTheme="minorEastAsia"/>
          <w:lang w:val="en-US" w:eastAsia="nl-NL"/>
        </w:rPr>
        <w:t>Five.</w:t>
      </w:r>
    </w:p>
    <w:p w14:paraId="1084B043" w14:textId="2DA0B89C" w:rsidR="00D521F7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="00D521F7">
        <w:rPr>
          <w:rFonts w:eastAsiaTheme="minorEastAsia"/>
          <w:lang w:val="en-US" w:eastAsia="nl-NL"/>
        </w:rPr>
        <w:t>Seventy.</w:t>
      </w:r>
    </w:p>
    <w:p w14:paraId="4D6AB7C8" w14:textId="407A4473" w:rsidR="00D521F7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="00D521F7">
        <w:rPr>
          <w:rFonts w:eastAsiaTheme="minorEastAsia"/>
          <w:lang w:val="en-US" w:eastAsia="nl-NL"/>
        </w:rPr>
        <w:t>Thirteen.</w:t>
      </w:r>
    </w:p>
    <w:p w14:paraId="12194B67" w14:textId="5886A524" w:rsidR="00D521F7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="00D521F7">
        <w:rPr>
          <w:rFonts w:eastAsiaTheme="minorEastAsia"/>
          <w:lang w:val="en-US" w:eastAsia="nl-NL"/>
        </w:rPr>
        <w:t>Thirty.</w:t>
      </w:r>
    </w:p>
    <w:p w14:paraId="52808117" w14:textId="77777777" w:rsidR="00D521F7" w:rsidRDefault="00D521F7" w:rsidP="00790AB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203E781" w14:textId="26483748" w:rsidR="00D521F7" w:rsidRPr="00D521F7" w:rsidRDefault="00F42DB7" w:rsidP="00D521F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D521F7" w:rsidRPr="00D521F7">
        <w:rPr>
          <w:rFonts w:eastAsia="MS Mincho" w:cs="Arial"/>
          <w:lang w:val="en-GB"/>
        </w:rPr>
        <w:t>How does NATO get new members?</w:t>
      </w:r>
    </w:p>
    <w:p w14:paraId="6AD50086" w14:textId="6972483E" w:rsidR="00D521F7" w:rsidRPr="000C4BF5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="00D521F7" w:rsidRPr="000C4BF5">
        <w:rPr>
          <w:rFonts w:eastAsiaTheme="minorEastAsia"/>
          <w:lang w:val="en-US" w:eastAsia="nl-NL"/>
        </w:rPr>
        <w:t>Any country is welcome to join if it can contribute to security and stability in the world.</w:t>
      </w:r>
    </w:p>
    <w:p w14:paraId="08820B86" w14:textId="09F725D0" w:rsidR="00D521F7" w:rsidRPr="000C4BF5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="00D521F7" w:rsidRPr="000C4BF5">
        <w:rPr>
          <w:rFonts w:eastAsiaTheme="minorEastAsia"/>
          <w:lang w:val="en-US" w:eastAsia="nl-NL"/>
        </w:rPr>
        <w:t>A country can ask to join; it has to meet certain criteria to actually become a member.</w:t>
      </w:r>
    </w:p>
    <w:p w14:paraId="0000BB05" w14:textId="46998103" w:rsidR="00D521F7" w:rsidRPr="000C4BF5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="00D521F7" w:rsidRPr="000C4BF5">
        <w:rPr>
          <w:rFonts w:eastAsiaTheme="minorEastAsia"/>
          <w:lang w:val="en-US" w:eastAsia="nl-NL"/>
        </w:rPr>
        <w:t>Currently, NATO does not accept any new members.</w:t>
      </w:r>
    </w:p>
    <w:p w14:paraId="37137028" w14:textId="4806C3FC" w:rsidR="00D521F7" w:rsidRPr="000C4BF5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="00D521F7" w:rsidRPr="000C4BF5">
        <w:rPr>
          <w:rFonts w:eastAsiaTheme="minorEastAsia"/>
          <w:lang w:val="en-US" w:eastAsia="nl-NL"/>
        </w:rPr>
        <w:t>NATO actively invites countries to join to grow as big as possible.</w:t>
      </w:r>
    </w:p>
    <w:p w14:paraId="6F7A50A3" w14:textId="77777777" w:rsidR="00D521F7" w:rsidRDefault="00D521F7" w:rsidP="00D521F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2745FAC" w14:textId="7E308416" w:rsidR="00D521F7" w:rsidRPr="00D521F7" w:rsidRDefault="00F42DB7" w:rsidP="00D521F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D521F7" w:rsidRPr="00D521F7">
        <w:rPr>
          <w:rFonts w:eastAsia="MS Mincho" w:cs="Arial"/>
          <w:lang w:val="en-GB"/>
        </w:rPr>
        <w:t>What does “collective defence” mean?</w:t>
      </w:r>
    </w:p>
    <w:p w14:paraId="0587170A" w14:textId="23FD5085" w:rsidR="00D521F7" w:rsidRDefault="00F42DB7" w:rsidP="00D521F7">
      <w:pPr>
        <w:pStyle w:val="Geenafstand"/>
        <w:tabs>
          <w:tab w:val="left" w:pos="426"/>
        </w:tabs>
        <w:ind w:left="426"/>
      </w:pPr>
      <w:r>
        <w:t>1</w:t>
      </w:r>
      <w:r>
        <w:tab/>
      </w:r>
      <w:r w:rsidR="00D521F7">
        <w:t>All NATO countries have teamed up to form one collective cyber defence force.</w:t>
      </w:r>
    </w:p>
    <w:p w14:paraId="2A8B8E09" w14:textId="03D881EF" w:rsidR="00D521F7" w:rsidRPr="000C4BF5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="00D521F7">
        <w:rPr>
          <w:rFonts w:eastAsiaTheme="minorEastAsia"/>
          <w:lang w:val="en-US" w:eastAsia="nl-NL"/>
        </w:rPr>
        <w:t xml:space="preserve">If any NATO country is attacked, this will be seen as an attack on </w:t>
      </w:r>
      <w:r w:rsidR="00D521F7" w:rsidRPr="000C4BF5">
        <w:rPr>
          <w:rFonts w:eastAsiaTheme="minorEastAsia"/>
          <w:i/>
          <w:lang w:val="en-US" w:eastAsia="nl-NL"/>
        </w:rPr>
        <w:t>all</w:t>
      </w:r>
      <w:r w:rsidR="00D521F7">
        <w:rPr>
          <w:rFonts w:eastAsiaTheme="minorEastAsia"/>
          <w:lang w:val="en-US" w:eastAsia="nl-NL"/>
        </w:rPr>
        <w:t xml:space="preserve"> NATO </w:t>
      </w:r>
      <w:r w:rsidR="00D521F7" w:rsidRPr="000C4BF5">
        <w:rPr>
          <w:rFonts w:eastAsiaTheme="minorEastAsia"/>
          <w:lang w:val="en-US" w:eastAsia="nl-NL"/>
        </w:rPr>
        <w:t>countries.</w:t>
      </w:r>
    </w:p>
    <w:p w14:paraId="46D4B9F9" w14:textId="00637DAA" w:rsidR="00D521F7" w:rsidRDefault="00F42DB7" w:rsidP="00D521F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="00D521F7">
        <w:rPr>
          <w:rFonts w:eastAsiaTheme="minorEastAsia"/>
          <w:lang w:val="en-US" w:eastAsia="nl-NL"/>
        </w:rPr>
        <w:t xml:space="preserve">If one NATO country is attacked, </w:t>
      </w:r>
      <w:r w:rsidR="00D521F7">
        <w:t>over 3 million men and women will collectively respond.</w:t>
      </w:r>
    </w:p>
    <w:p w14:paraId="69EF62F7" w14:textId="185E9AC0" w:rsidR="00D521F7" w:rsidRDefault="00F42DB7" w:rsidP="00D521F7">
      <w:pPr>
        <w:pStyle w:val="Geenafstand"/>
        <w:tabs>
          <w:tab w:val="left" w:pos="426"/>
        </w:tabs>
        <w:ind w:left="426"/>
      </w:pPr>
      <w:r>
        <w:t>4</w:t>
      </w:r>
      <w:r>
        <w:tab/>
      </w:r>
      <w:r w:rsidR="00D521F7">
        <w:t>When NATO countries consult every day, they are collectively defended by each other.</w:t>
      </w:r>
    </w:p>
    <w:p w14:paraId="280A16A9" w14:textId="77777777" w:rsidR="00D03791" w:rsidRDefault="00D03791" w:rsidP="00500187">
      <w:pPr>
        <w:spacing w:after="0" w:line="240" w:lineRule="auto"/>
        <w:rPr>
          <w:rFonts w:cs="Arial"/>
          <w:u w:val="single"/>
          <w:lang w:val="en-GB"/>
        </w:rPr>
      </w:pPr>
    </w:p>
    <w:sectPr w:rsidR="00D03791" w:rsidSect="0034218D">
      <w:headerReference w:type="default" r:id="rId10"/>
      <w:footerReference w:type="default" r:id="rId11"/>
      <w:pgSz w:w="11906" w:h="16838"/>
      <w:pgMar w:top="1531" w:right="1418" w:bottom="153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D1254B" w:rsidRDefault="00D1254B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D1254B" w:rsidRDefault="00D1254B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778A1E29" w:rsidR="00D1254B" w:rsidRPr="00605DA2" w:rsidRDefault="00D1254B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10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D1254B" w:rsidRDefault="00D1254B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D1254B" w:rsidRPr="0074604C" w:rsidRDefault="00D1254B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D1254B" w:rsidRPr="00474EBB" w:rsidRDefault="00D1254B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D1254B" w:rsidRDefault="00D1254B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D1254B" w:rsidRDefault="00D1254B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D1254B" w:rsidRDefault="00D1254B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D1254B" w:rsidRDefault="00D1254B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A741A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4"/>
  </w:num>
  <w:num w:numId="3">
    <w:abstractNumId w:val="30"/>
  </w:num>
  <w:num w:numId="4">
    <w:abstractNumId w:val="4"/>
  </w:num>
  <w:num w:numId="5">
    <w:abstractNumId w:val="0"/>
  </w:num>
  <w:num w:numId="6">
    <w:abstractNumId w:val="34"/>
  </w:num>
  <w:num w:numId="7">
    <w:abstractNumId w:val="21"/>
  </w:num>
  <w:num w:numId="8">
    <w:abstractNumId w:val="35"/>
  </w:num>
  <w:num w:numId="9">
    <w:abstractNumId w:val="22"/>
  </w:num>
  <w:num w:numId="10">
    <w:abstractNumId w:val="6"/>
  </w:num>
  <w:num w:numId="11">
    <w:abstractNumId w:val="19"/>
  </w:num>
  <w:num w:numId="12">
    <w:abstractNumId w:val="7"/>
  </w:num>
  <w:num w:numId="13">
    <w:abstractNumId w:val="11"/>
  </w:num>
  <w:num w:numId="14">
    <w:abstractNumId w:val="26"/>
  </w:num>
  <w:num w:numId="15">
    <w:abstractNumId w:val="18"/>
  </w:num>
  <w:num w:numId="16">
    <w:abstractNumId w:val="10"/>
  </w:num>
  <w:num w:numId="17">
    <w:abstractNumId w:val="5"/>
  </w:num>
  <w:num w:numId="18">
    <w:abstractNumId w:val="17"/>
  </w:num>
  <w:num w:numId="19">
    <w:abstractNumId w:val="1"/>
  </w:num>
  <w:num w:numId="20">
    <w:abstractNumId w:val="28"/>
  </w:num>
  <w:num w:numId="21">
    <w:abstractNumId w:val="9"/>
  </w:num>
  <w:num w:numId="22">
    <w:abstractNumId w:val="13"/>
  </w:num>
  <w:num w:numId="23">
    <w:abstractNumId w:val="33"/>
  </w:num>
  <w:num w:numId="24">
    <w:abstractNumId w:val="15"/>
  </w:num>
  <w:num w:numId="25">
    <w:abstractNumId w:val="25"/>
  </w:num>
  <w:num w:numId="26">
    <w:abstractNumId w:val="3"/>
  </w:num>
  <w:num w:numId="27">
    <w:abstractNumId w:val="8"/>
  </w:num>
  <w:num w:numId="28">
    <w:abstractNumId w:val="32"/>
  </w:num>
  <w:num w:numId="29">
    <w:abstractNumId w:val="20"/>
  </w:num>
  <w:num w:numId="30">
    <w:abstractNumId w:val="2"/>
  </w:num>
  <w:num w:numId="31">
    <w:abstractNumId w:val="14"/>
  </w:num>
  <w:num w:numId="32">
    <w:abstractNumId w:val="29"/>
  </w:num>
  <w:num w:numId="33">
    <w:abstractNumId w:val="37"/>
  </w:num>
  <w:num w:numId="34">
    <w:abstractNumId w:val="31"/>
  </w:num>
  <w:num w:numId="35">
    <w:abstractNumId w:val="36"/>
  </w:num>
  <w:num w:numId="36">
    <w:abstractNumId w:val="12"/>
  </w:num>
  <w:num w:numId="37">
    <w:abstractNumId w:val="27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4FD"/>
    <w:rsid w:val="00C85F2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54B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0E43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2D6A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medium.com/voices-of-the-armed-forces/nato-explained-13-things-to-know-50f082ee1b8c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72E6E-0F43-4143-B5E5-B4CBE62BA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550</TotalTime>
  <Pages>2</Pages>
  <Words>571</Words>
  <Characters>2649</Characters>
  <Application>Microsoft Macintosh Word</Application>
  <DocSecurity>0</DocSecurity>
  <Lines>42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3201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218</cp:revision>
  <cp:lastPrinted>2013-09-27T09:37:00Z</cp:lastPrinted>
  <dcterms:created xsi:type="dcterms:W3CDTF">2016-10-06T15:58:00Z</dcterms:created>
  <dcterms:modified xsi:type="dcterms:W3CDTF">2022-03-04T15:41:00Z</dcterms:modified>
  <cp:category/>
</cp:coreProperties>
</file>