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C4A1E" w14:textId="77777777" w:rsidR="0082570C" w:rsidRDefault="0082570C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2CDA4AF7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lesbrief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Engels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A368A">
        <w:rPr>
          <w:rFonts w:cs="Arial"/>
          <w:b/>
          <w:sz w:val="28"/>
          <w:szCs w:val="28"/>
          <w:lang w:val="en-GB"/>
        </w:rPr>
        <w:t xml:space="preserve">NATO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3C10AC9E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1A368A">
        <w:rPr>
          <w:rFonts w:cs="Arial"/>
          <w:i/>
          <w:noProof/>
          <w:lang w:val="en-GB"/>
        </w:rPr>
        <w:t>10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605DA2">
        <w:rPr>
          <w:rFonts w:cs="Arial"/>
          <w:i/>
          <w:noProof/>
          <w:lang w:val="en-GB"/>
        </w:rPr>
        <w:t>21</w:t>
      </w:r>
      <w:r w:rsidR="00FF4996" w:rsidRPr="00FF4996">
        <w:rPr>
          <w:rFonts w:cs="Arial"/>
          <w:i/>
          <w:noProof/>
          <w:lang w:val="en-GB"/>
        </w:rPr>
        <w:t>-202</w:t>
      </w:r>
      <w:r w:rsidR="00605DA2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4D8EC159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Pr="00E464BD" w:rsidRDefault="00181D2B" w:rsidP="00754C41">
      <w:pPr>
        <w:pStyle w:val="Geenafstand"/>
        <w:rPr>
          <w:rFonts w:cs="Arial"/>
          <w:lang w:val="en-GB"/>
        </w:rPr>
      </w:pPr>
      <w:r w:rsidRPr="003C0A53">
        <w:rPr>
          <w:rFonts w:cs="Arial"/>
          <w:u w:val="single"/>
          <w:lang w:val="en-GB"/>
        </w:rPr>
        <w:t>Assignment</w:t>
      </w:r>
      <w:r w:rsidR="00D35628" w:rsidRPr="003C0A53">
        <w:rPr>
          <w:rFonts w:cs="Arial"/>
          <w:u w:val="single"/>
          <w:lang w:val="en-GB"/>
        </w:rPr>
        <w:t xml:space="preserve"> </w:t>
      </w:r>
      <w:r w:rsidRPr="003C0A53">
        <w:rPr>
          <w:rFonts w:cs="Arial"/>
          <w:u w:val="single"/>
          <w:lang w:val="en-GB"/>
        </w:rPr>
        <w:t>1</w:t>
      </w:r>
      <w:r w:rsidR="00D35628" w:rsidRPr="00E464BD">
        <w:rPr>
          <w:rFonts w:cs="Arial"/>
          <w:lang w:val="en-GB"/>
        </w:rPr>
        <w:t xml:space="preserve"> </w:t>
      </w:r>
    </w:p>
    <w:p w14:paraId="5FA70329" w14:textId="1696C484" w:rsidR="004F3CC2" w:rsidRDefault="00277F33" w:rsidP="004F3CC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="004F3CC2" w:rsidRPr="00E464BD">
        <w:rPr>
          <w:rFonts w:eastAsia="MS Mincho" w:cs="Arial"/>
          <w:lang w:val="en-GB" w:eastAsia="nl-NL"/>
        </w:rPr>
        <w:tab/>
      </w:r>
      <w:r w:rsidR="001A368A">
        <w:rPr>
          <w:rFonts w:eastAsia="MS Mincho" w:cs="Arial"/>
          <w:lang w:val="en-GB" w:eastAsia="nl-NL"/>
        </w:rPr>
        <w:t>NAVO</w:t>
      </w:r>
    </w:p>
    <w:p w14:paraId="48F32FA9" w14:textId="4F58D796" w:rsidR="001A368A" w:rsidRPr="004F3CC2" w:rsidRDefault="001A368A" w:rsidP="004F3CC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Pr="00D0759F">
        <w:rPr>
          <w:rFonts w:eastAsia="MS Mincho" w:cs="Arial"/>
          <w:i/>
          <w:lang w:val="en-GB" w:eastAsia="nl-NL"/>
        </w:rPr>
        <w:t>(</w:t>
      </w:r>
      <w:r w:rsidR="00D0759F" w:rsidRPr="00D0759F">
        <w:rPr>
          <w:rFonts w:eastAsia="MS Mincho" w:cs="Arial"/>
          <w:i/>
          <w:lang w:val="en-GB" w:eastAsia="nl-NL"/>
        </w:rPr>
        <w:t>A</w:t>
      </w:r>
      <w:r w:rsidRPr="00D0759F">
        <w:rPr>
          <w:rFonts w:eastAsia="MS Mincho" w:cs="Arial"/>
          <w:i/>
          <w:lang w:val="en-GB" w:eastAsia="nl-NL"/>
        </w:rPr>
        <w:t xml:space="preserve">ny of these:) </w:t>
      </w:r>
      <w:r>
        <w:rPr>
          <w:rFonts w:eastAsia="Times New Roman"/>
        </w:rPr>
        <w:t xml:space="preserve">Albania, Belgium, Bulgaria, Canada, Croatia, Czech Republic, Denmark, Estonia, France, Germany, Greece, Hungary, Iceland, Italy, Latvia, Lithuania, Luxembourg, Montenegro, </w:t>
      </w:r>
      <w:r w:rsidR="00D0759F">
        <w:rPr>
          <w:rFonts w:eastAsia="Times New Roman"/>
        </w:rPr>
        <w:t>North Macedonia</w:t>
      </w:r>
      <w:r w:rsidRPr="00D0759F">
        <w:rPr>
          <w:rFonts w:cs="Arial"/>
          <w:lang w:val="en-GB"/>
        </w:rPr>
        <w:t xml:space="preserve">, </w:t>
      </w:r>
      <w:r>
        <w:rPr>
          <w:rFonts w:eastAsia="Times New Roman"/>
        </w:rPr>
        <w:t>Norway, Poland, Portugal, Romania, Slovakia, Slovenia, Spain, the Netherlands, Turkey, United Kingdom, United States</w:t>
      </w:r>
    </w:p>
    <w:p w14:paraId="47196D75" w14:textId="77777777" w:rsidR="001A368A" w:rsidRDefault="001A368A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2C7C6846" w14:textId="6BF97C87" w:rsidR="00D0759F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E910A6">
        <w:rPr>
          <w:rFonts w:cs="Arial"/>
          <w:u w:val="single"/>
          <w:lang w:val="en-GB"/>
        </w:rPr>
        <w:t>Assignment</w:t>
      </w:r>
      <w:r w:rsidR="00D35628" w:rsidRPr="00E910A6">
        <w:rPr>
          <w:rFonts w:cs="Arial"/>
          <w:u w:val="single"/>
          <w:lang w:val="en-GB"/>
        </w:rPr>
        <w:t xml:space="preserve"> </w:t>
      </w:r>
      <w:r w:rsidRPr="00E910A6">
        <w:rPr>
          <w:rFonts w:cs="Arial"/>
          <w:u w:val="single"/>
          <w:lang w:val="en-GB"/>
        </w:rPr>
        <w:t>2</w:t>
      </w:r>
      <w:bookmarkStart w:id="0" w:name="_GoBack"/>
      <w:bookmarkEnd w:id="0"/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3085"/>
        <w:gridCol w:w="6521"/>
      </w:tblGrid>
      <w:tr w:rsidR="00D0759F" w:rsidRPr="006A0A1C" w14:paraId="1735B3E7" w14:textId="77777777" w:rsidTr="002D70FE">
        <w:tc>
          <w:tcPr>
            <w:tcW w:w="3085" w:type="dxa"/>
          </w:tcPr>
          <w:p w14:paraId="558EC908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alliance</w:t>
            </w:r>
          </w:p>
        </w:tc>
        <w:tc>
          <w:tcPr>
            <w:tcW w:w="6521" w:type="dxa"/>
          </w:tcPr>
          <w:p w14:paraId="61C32A2C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b.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Style w:val="dttext"/>
                <w:rFonts w:eastAsia="Times New Roman"/>
              </w:rPr>
              <w:t>a bond or connection between states or countries</w:t>
            </w:r>
          </w:p>
        </w:tc>
      </w:tr>
      <w:tr w:rsidR="00D0759F" w:rsidRPr="006A0A1C" w14:paraId="5CEBE6ED" w14:textId="77777777" w:rsidTr="002D70FE">
        <w:tc>
          <w:tcPr>
            <w:tcW w:w="3085" w:type="dxa"/>
          </w:tcPr>
          <w:p w14:paraId="02435733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 xml:space="preserve">a founding member </w:t>
            </w:r>
          </w:p>
        </w:tc>
        <w:tc>
          <w:tcPr>
            <w:tcW w:w="6521" w:type="dxa"/>
          </w:tcPr>
          <w:p w14:paraId="6C74EE6E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g.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Style w:val="deftext"/>
                <w:rFonts w:eastAsia="Times New Roman"/>
              </w:rPr>
              <w:t>an original member of a group</w:t>
            </w:r>
          </w:p>
        </w:tc>
      </w:tr>
      <w:tr w:rsidR="00D0759F" w:rsidRPr="006A0A1C" w14:paraId="5C51C470" w14:textId="77777777" w:rsidTr="002D70FE">
        <w:tc>
          <w:tcPr>
            <w:tcW w:w="3085" w:type="dxa"/>
          </w:tcPr>
          <w:p w14:paraId="6106F154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attack</w:t>
            </w:r>
          </w:p>
        </w:tc>
        <w:tc>
          <w:tcPr>
            <w:tcW w:w="6521" w:type="dxa"/>
          </w:tcPr>
          <w:p w14:paraId="62651E8C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m.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Style w:val="dttext"/>
                <w:rFonts w:eastAsia="Times New Roman"/>
              </w:rPr>
              <w:t>a violent act against someone or something</w:t>
            </w:r>
          </w:p>
        </w:tc>
      </w:tr>
      <w:tr w:rsidR="00D0759F" w:rsidRPr="006A0A1C" w14:paraId="6FEB7374" w14:textId="77777777" w:rsidTr="002D70FE">
        <w:tc>
          <w:tcPr>
            <w:tcW w:w="3085" w:type="dxa"/>
          </w:tcPr>
          <w:p w14:paraId="47E9E5E3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provocation</w:t>
            </w:r>
          </w:p>
        </w:tc>
        <w:tc>
          <w:tcPr>
            <w:tcW w:w="6521" w:type="dxa"/>
          </w:tcPr>
          <w:p w14:paraId="73251033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Style w:val="deftext"/>
                <w:rFonts w:eastAsia="Times New Roman"/>
              </w:rPr>
            </w:pPr>
            <w:r w:rsidRPr="006A0A1C">
              <w:rPr>
                <w:rStyle w:val="deftext"/>
                <w:i/>
              </w:rPr>
              <w:t>l.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Style w:val="dttext"/>
                <w:rFonts w:eastAsia="Times New Roman"/>
              </w:rPr>
              <w:t>something that causes anger or action</w:t>
            </w:r>
            <w:r w:rsidRPr="006A0A1C">
              <w:rPr>
                <w:rStyle w:val="deftext"/>
                <w:rFonts w:eastAsia="Times New Roman"/>
              </w:rPr>
              <w:t xml:space="preserve"> </w:t>
            </w:r>
          </w:p>
        </w:tc>
      </w:tr>
      <w:tr w:rsidR="00D0759F" w:rsidRPr="006A0A1C" w14:paraId="1797FB76" w14:textId="77777777" w:rsidTr="002D70FE">
        <w:tc>
          <w:tcPr>
            <w:tcW w:w="3085" w:type="dxa"/>
          </w:tcPr>
          <w:p w14:paraId="36B91DF4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political and military means</w:t>
            </w:r>
          </w:p>
        </w:tc>
        <w:tc>
          <w:tcPr>
            <w:tcW w:w="6521" w:type="dxa"/>
          </w:tcPr>
          <w:p w14:paraId="76BEFA5F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n.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Fonts w:cs="Arial"/>
                <w:lang w:val="en-GB"/>
              </w:rPr>
              <w:t>a way of using politics and armed forces to get what you want</w:t>
            </w:r>
          </w:p>
        </w:tc>
      </w:tr>
      <w:tr w:rsidR="00D0759F" w:rsidRPr="006A0A1C" w14:paraId="5969CCD8" w14:textId="77777777" w:rsidTr="002D70FE">
        <w:tc>
          <w:tcPr>
            <w:tcW w:w="3085" w:type="dxa"/>
          </w:tcPr>
          <w:p w14:paraId="3C96958A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peaceful resolution</w:t>
            </w:r>
          </w:p>
        </w:tc>
        <w:tc>
          <w:tcPr>
            <w:tcW w:w="6521" w:type="dxa"/>
          </w:tcPr>
          <w:p w14:paraId="77F3A765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d.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Style w:val="deftext"/>
                <w:rFonts w:eastAsia="Times New Roman"/>
              </w:rPr>
              <w:t>finding an answer or solution to a conflict or problem without fighting or force</w:t>
            </w:r>
          </w:p>
        </w:tc>
      </w:tr>
      <w:tr w:rsidR="00D0759F" w:rsidRPr="006A0A1C" w14:paraId="6DF2301F" w14:textId="77777777" w:rsidTr="002D70FE">
        <w:tc>
          <w:tcPr>
            <w:tcW w:w="3085" w:type="dxa"/>
          </w:tcPr>
          <w:p w14:paraId="4AE45DC0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disputes</w:t>
            </w:r>
          </w:p>
        </w:tc>
        <w:tc>
          <w:tcPr>
            <w:tcW w:w="6521" w:type="dxa"/>
          </w:tcPr>
          <w:p w14:paraId="35ED5C14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c.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Fonts w:cs="Arial"/>
                <w:lang w:val="en-GB"/>
              </w:rPr>
              <w:t>disagreements or arguments</w:t>
            </w:r>
          </w:p>
        </w:tc>
      </w:tr>
      <w:tr w:rsidR="00D0759F" w:rsidRPr="006A0A1C" w14:paraId="5FB4B42B" w14:textId="77777777" w:rsidTr="002D70FE">
        <w:tc>
          <w:tcPr>
            <w:tcW w:w="3085" w:type="dxa"/>
          </w:tcPr>
          <w:p w14:paraId="7F2D12B0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a last resort</w:t>
            </w:r>
          </w:p>
        </w:tc>
        <w:tc>
          <w:tcPr>
            <w:tcW w:w="6521" w:type="dxa"/>
          </w:tcPr>
          <w:p w14:paraId="7F32ECD5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k.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Fonts w:eastAsia="Times New Roman"/>
              </w:rPr>
              <w:t>something done only if nothing else works</w:t>
            </w:r>
          </w:p>
        </w:tc>
      </w:tr>
      <w:tr w:rsidR="00D0759F" w:rsidRPr="006A0A1C" w14:paraId="0BCAF578" w14:textId="77777777" w:rsidTr="002D70FE">
        <w:tc>
          <w:tcPr>
            <w:tcW w:w="3085" w:type="dxa"/>
          </w:tcPr>
          <w:p w14:paraId="3270BB26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to commit</w:t>
            </w:r>
          </w:p>
        </w:tc>
        <w:tc>
          <w:tcPr>
            <w:tcW w:w="6521" w:type="dxa"/>
          </w:tcPr>
          <w:p w14:paraId="29C87F5E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i.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Style w:val="deftext"/>
                <w:rFonts w:eastAsia="Times New Roman"/>
              </w:rPr>
              <w:t>to say that you will definitely do something and stick to it</w:t>
            </w:r>
          </w:p>
        </w:tc>
      </w:tr>
      <w:tr w:rsidR="00D0759F" w:rsidRPr="006A0A1C" w14:paraId="270DD2A7" w14:textId="77777777" w:rsidTr="002D70FE">
        <w:tc>
          <w:tcPr>
            <w:tcW w:w="3085" w:type="dxa"/>
          </w:tcPr>
          <w:p w14:paraId="0437B88A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security</w:t>
            </w:r>
          </w:p>
        </w:tc>
        <w:tc>
          <w:tcPr>
            <w:tcW w:w="6521" w:type="dxa"/>
          </w:tcPr>
          <w:p w14:paraId="68AF4598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h.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Fonts w:eastAsia="Times New Roman"/>
              </w:rPr>
              <w:t>the protection of a country against any harmful attack</w:t>
            </w:r>
          </w:p>
        </w:tc>
      </w:tr>
      <w:tr w:rsidR="00D0759F" w:rsidRPr="006A0A1C" w14:paraId="5D96B618" w14:textId="77777777" w:rsidTr="002D70FE">
        <w:tc>
          <w:tcPr>
            <w:tcW w:w="3085" w:type="dxa"/>
          </w:tcPr>
          <w:p w14:paraId="585722DD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stability</w:t>
            </w:r>
          </w:p>
        </w:tc>
        <w:tc>
          <w:tcPr>
            <w:tcW w:w="6521" w:type="dxa"/>
          </w:tcPr>
          <w:p w14:paraId="21E15C18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j.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Fonts w:eastAsia="Times New Roman"/>
              </w:rPr>
              <w:t>a situation in which something such as an economy or system can continue in a regular and successful way</w:t>
            </w:r>
          </w:p>
        </w:tc>
      </w:tr>
      <w:tr w:rsidR="00D0759F" w:rsidRPr="006A0A1C" w14:paraId="36E31EFA" w14:textId="77777777" w:rsidTr="002D70FE">
        <w:tc>
          <w:tcPr>
            <w:tcW w:w="3085" w:type="dxa"/>
          </w:tcPr>
          <w:p w14:paraId="79D4AB74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agreements</w:t>
            </w:r>
          </w:p>
        </w:tc>
        <w:tc>
          <w:tcPr>
            <w:tcW w:w="6521" w:type="dxa"/>
          </w:tcPr>
          <w:p w14:paraId="6EC28131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a.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Style w:val="dttext"/>
                <w:rFonts w:eastAsia="Times New Roman"/>
              </w:rPr>
              <w:t>arrangements by which different parties agree about what is to be done</w:t>
            </w:r>
          </w:p>
        </w:tc>
      </w:tr>
      <w:tr w:rsidR="00D0759F" w:rsidRPr="006A0A1C" w14:paraId="4A7B5AE6" w14:textId="77777777" w:rsidTr="002D70FE">
        <w:tc>
          <w:tcPr>
            <w:tcW w:w="3085" w:type="dxa"/>
          </w:tcPr>
          <w:p w14:paraId="42281F22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 xml:space="preserve">a founding principle </w:t>
            </w:r>
          </w:p>
        </w:tc>
        <w:tc>
          <w:tcPr>
            <w:tcW w:w="6521" w:type="dxa"/>
          </w:tcPr>
          <w:p w14:paraId="183F2BAD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e.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Fonts w:cs="Arial"/>
                <w:lang w:val="en-GB"/>
              </w:rPr>
              <w:t xml:space="preserve">an idea that forms the basis </w:t>
            </w:r>
            <w:r w:rsidRPr="006A0A1C">
              <w:rPr>
                <w:rFonts w:eastAsia="Times New Roman"/>
              </w:rPr>
              <w:t>of a particular institution or organization</w:t>
            </w:r>
            <w:r w:rsidRPr="006A0A1C">
              <w:rPr>
                <w:rFonts w:cs="Arial"/>
                <w:lang w:val="en-GB"/>
              </w:rPr>
              <w:t xml:space="preserve"> </w:t>
            </w:r>
          </w:p>
        </w:tc>
      </w:tr>
      <w:tr w:rsidR="00D0759F" w:rsidRPr="006A0A1C" w14:paraId="672A9AEA" w14:textId="77777777" w:rsidTr="002D70FE">
        <w:tc>
          <w:tcPr>
            <w:tcW w:w="3085" w:type="dxa"/>
          </w:tcPr>
          <w:p w14:paraId="795AF53B" w14:textId="77777777" w:rsidR="00D0759F" w:rsidRPr="006A0A1C" w:rsidRDefault="00D0759F" w:rsidP="00D0759F">
            <w:pPr>
              <w:pStyle w:val="Lijstalinea"/>
              <w:widowControl w:val="0"/>
              <w:numPr>
                <w:ilvl w:val="0"/>
                <w:numId w:val="27"/>
              </w:numPr>
              <w:rPr>
                <w:rFonts w:cs="Arial"/>
                <w:szCs w:val="22"/>
                <w:lang w:val="en-GB"/>
              </w:rPr>
            </w:pPr>
            <w:r w:rsidRPr="006A0A1C">
              <w:rPr>
                <w:rFonts w:cs="Arial"/>
                <w:szCs w:val="22"/>
                <w:lang w:val="en-GB"/>
              </w:rPr>
              <w:t>core task</w:t>
            </w:r>
          </w:p>
        </w:tc>
        <w:tc>
          <w:tcPr>
            <w:tcW w:w="6521" w:type="dxa"/>
          </w:tcPr>
          <w:p w14:paraId="317EC3CF" w14:textId="77777777" w:rsidR="00D0759F" w:rsidRPr="006A0A1C" w:rsidRDefault="00D0759F" w:rsidP="00D0759F">
            <w:pPr>
              <w:widowControl w:val="0"/>
              <w:spacing w:after="0" w:line="240" w:lineRule="auto"/>
              <w:ind w:left="317" w:hanging="317"/>
              <w:rPr>
                <w:rFonts w:cs="Arial"/>
                <w:lang w:val="en-GB"/>
              </w:rPr>
            </w:pPr>
            <w:r w:rsidRPr="006A0A1C">
              <w:rPr>
                <w:rStyle w:val="deftext"/>
                <w:i/>
              </w:rPr>
              <w:t>f.</w:t>
            </w:r>
            <w:r w:rsidRPr="006A0A1C">
              <w:rPr>
                <w:rStyle w:val="deftext"/>
                <w:i/>
              </w:rPr>
              <w:tab/>
            </w:r>
            <w:r w:rsidRPr="006A0A1C">
              <w:rPr>
                <w:rFonts w:cs="Arial"/>
                <w:lang w:val="en-GB"/>
              </w:rPr>
              <w:t>most important job</w:t>
            </w:r>
          </w:p>
        </w:tc>
      </w:tr>
    </w:tbl>
    <w:p w14:paraId="6885DE1E" w14:textId="77777777" w:rsidR="00D0759F" w:rsidRDefault="00D0759F" w:rsidP="00D0759F">
      <w:pPr>
        <w:tabs>
          <w:tab w:val="left" w:leader="dot" w:pos="9356"/>
        </w:tabs>
        <w:spacing w:after="0" w:line="240" w:lineRule="auto"/>
        <w:rPr>
          <w:rStyle w:val="deftext"/>
        </w:rPr>
      </w:pPr>
    </w:p>
    <w:p w14:paraId="3C3F411E" w14:textId="77777777" w:rsidR="00E45669" w:rsidRDefault="00E45669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48618E">
        <w:rPr>
          <w:rFonts w:cs="Arial"/>
          <w:u w:val="single"/>
          <w:lang w:val="en-GB"/>
        </w:rPr>
        <w:t>Assignment</w:t>
      </w:r>
      <w:r w:rsidR="00D35628" w:rsidRPr="0048618E">
        <w:rPr>
          <w:rFonts w:cs="Arial"/>
          <w:u w:val="single"/>
          <w:lang w:val="en-GB"/>
        </w:rPr>
        <w:t xml:space="preserve"> </w:t>
      </w:r>
      <w:r w:rsidRPr="0048618E">
        <w:rPr>
          <w:rFonts w:cs="Arial"/>
          <w:u w:val="single"/>
          <w:lang w:val="en-GB"/>
        </w:rPr>
        <w:t>3</w:t>
      </w:r>
    </w:p>
    <w:p w14:paraId="2482A11D" w14:textId="77777777" w:rsidR="0048618E" w:rsidRDefault="0048618E" w:rsidP="0048618E">
      <w:pPr>
        <w:pStyle w:val="Geenafstand"/>
        <w:tabs>
          <w:tab w:val="left" w:pos="426"/>
        </w:tabs>
        <w:ind w:left="426" w:hanging="426"/>
        <w:rPr>
          <w:rFonts w:eastAsiaTheme="minorEastAsia"/>
          <w:lang w:val="en-US" w:eastAsia="nl-NL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48618E">
        <w:rPr>
          <w:rFonts w:eastAsiaTheme="minorEastAsia"/>
          <w:b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  <w:t>Thirty.</w:t>
      </w:r>
    </w:p>
    <w:p w14:paraId="3148DD5E" w14:textId="77777777" w:rsidR="0048618E" w:rsidRDefault="0048618E" w:rsidP="0048618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600EBC37" w14:textId="77777777" w:rsidR="0048618E" w:rsidRDefault="0048618E" w:rsidP="0048618E">
      <w:pPr>
        <w:pStyle w:val="Geenafstand"/>
        <w:tabs>
          <w:tab w:val="left" w:pos="426"/>
        </w:tabs>
        <w:ind w:left="426" w:hanging="426"/>
        <w:rPr>
          <w:rFonts w:eastAsiaTheme="minorEastAsia"/>
          <w:lang w:val="en-US" w:eastAsia="nl-NL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48618E">
        <w:rPr>
          <w:rFonts w:eastAsiaTheme="minorEastAsia"/>
          <w:b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0C4BF5">
        <w:rPr>
          <w:rFonts w:eastAsiaTheme="minorEastAsia"/>
          <w:lang w:val="en-US" w:eastAsia="nl-NL"/>
        </w:rPr>
        <w:t>A country can ask to join; it has to meet certain criteria to actually become a member.</w:t>
      </w:r>
    </w:p>
    <w:p w14:paraId="6C776061" w14:textId="77777777" w:rsidR="0048618E" w:rsidRDefault="0048618E" w:rsidP="0048618E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3A9CD9C" w14:textId="77777777" w:rsidR="0048618E" w:rsidRDefault="0048618E" w:rsidP="0048618E">
      <w:pPr>
        <w:pStyle w:val="Geenafstand"/>
        <w:tabs>
          <w:tab w:val="left" w:pos="426"/>
        </w:tabs>
        <w:ind w:left="426" w:hanging="426"/>
        <w:rPr>
          <w:rFonts w:eastAsiaTheme="minorEastAsia"/>
          <w:lang w:val="en-US" w:eastAsia="nl-NL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48618E">
        <w:rPr>
          <w:rFonts w:eastAsiaTheme="minorEastAsia"/>
          <w:b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  <w:t xml:space="preserve">If any NATO country is attacked, this will be seen as an attack on </w:t>
      </w:r>
      <w:r w:rsidRPr="000C4BF5">
        <w:rPr>
          <w:rFonts w:eastAsiaTheme="minorEastAsia"/>
          <w:i/>
          <w:lang w:val="en-US" w:eastAsia="nl-NL"/>
        </w:rPr>
        <w:t>all</w:t>
      </w:r>
      <w:r>
        <w:rPr>
          <w:rFonts w:eastAsiaTheme="minorEastAsia"/>
          <w:lang w:val="en-US" w:eastAsia="nl-NL"/>
        </w:rPr>
        <w:t xml:space="preserve"> NATO </w:t>
      </w:r>
      <w:r w:rsidRPr="000C4BF5">
        <w:rPr>
          <w:rFonts w:eastAsiaTheme="minorEastAsia"/>
          <w:lang w:val="en-US" w:eastAsia="nl-NL"/>
        </w:rPr>
        <w:t>countries.</w:t>
      </w:r>
    </w:p>
    <w:p w14:paraId="02F75798" w14:textId="77777777" w:rsidR="008B5048" w:rsidRPr="007F4F7D" w:rsidRDefault="008B5048" w:rsidP="00754C41">
      <w:pPr>
        <w:pStyle w:val="Geenafstand"/>
        <w:rPr>
          <w:rFonts w:eastAsia="MS Mincho" w:cs="Arial"/>
          <w:lang w:val="en-GB"/>
        </w:rPr>
      </w:pPr>
    </w:p>
    <w:sectPr w:rsidR="008B5048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4169A" w:rsidRDefault="0034169A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4169A" w:rsidRDefault="0034169A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3B016" w14:textId="1B88CA70" w:rsidR="0034169A" w:rsidRPr="00605DA2" w:rsidRDefault="0034169A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910ADA">
      <w:rPr>
        <w:rFonts w:cs="Arial"/>
        <w:sz w:val="20"/>
        <w:lang w:val="en-US"/>
      </w:rPr>
      <w:t>10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35D3A7F1" w14:textId="384D1361" w:rsidR="0034169A" w:rsidRDefault="0034169A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34169A" w:rsidRPr="0074604C" w:rsidRDefault="0034169A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34169A" w:rsidRPr="003A62B7" w:rsidRDefault="0034169A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4169A" w:rsidRDefault="0034169A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4169A" w:rsidRDefault="0034169A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34169A" w:rsidRDefault="0034169A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48027E"/>
    <w:multiLevelType w:val="hybridMultilevel"/>
    <w:tmpl w:val="8E50FA30"/>
    <w:lvl w:ilvl="0" w:tplc="22544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3"/>
  </w:num>
  <w:num w:numId="3">
    <w:abstractNumId w:val="16"/>
  </w:num>
  <w:num w:numId="4">
    <w:abstractNumId w:val="21"/>
  </w:num>
  <w:num w:numId="5">
    <w:abstractNumId w:val="24"/>
  </w:num>
  <w:num w:numId="6">
    <w:abstractNumId w:val="11"/>
  </w:num>
  <w:num w:numId="7">
    <w:abstractNumId w:val="5"/>
  </w:num>
  <w:num w:numId="8">
    <w:abstractNumId w:val="9"/>
  </w:num>
  <w:num w:numId="9">
    <w:abstractNumId w:val="18"/>
  </w:num>
  <w:num w:numId="10">
    <w:abstractNumId w:val="7"/>
  </w:num>
  <w:num w:numId="11">
    <w:abstractNumId w:val="14"/>
  </w:num>
  <w:num w:numId="12">
    <w:abstractNumId w:val="13"/>
  </w:num>
  <w:num w:numId="13">
    <w:abstractNumId w:val="6"/>
  </w:num>
  <w:num w:numId="14">
    <w:abstractNumId w:val="2"/>
  </w:num>
  <w:num w:numId="15">
    <w:abstractNumId w:val="0"/>
  </w:num>
  <w:num w:numId="16">
    <w:abstractNumId w:val="17"/>
  </w:num>
  <w:num w:numId="17">
    <w:abstractNumId w:val="20"/>
  </w:num>
  <w:num w:numId="18">
    <w:abstractNumId w:val="4"/>
  </w:num>
  <w:num w:numId="19">
    <w:abstractNumId w:val="19"/>
  </w:num>
  <w:num w:numId="20">
    <w:abstractNumId w:val="12"/>
  </w:num>
  <w:num w:numId="21">
    <w:abstractNumId w:val="8"/>
  </w:num>
  <w:num w:numId="22">
    <w:abstractNumId w:val="10"/>
  </w:num>
  <w:num w:numId="23">
    <w:abstractNumId w:val="3"/>
  </w:num>
  <w:num w:numId="24">
    <w:abstractNumId w:val="26"/>
  </w:num>
  <w:num w:numId="25">
    <w:abstractNumId w:val="15"/>
  </w:num>
  <w:num w:numId="26">
    <w:abstractNumId w:val="2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5691"/>
    <w:rsid w:val="00086BF9"/>
    <w:rsid w:val="000B05C5"/>
    <w:rsid w:val="000C5D47"/>
    <w:rsid w:val="000F1279"/>
    <w:rsid w:val="00104863"/>
    <w:rsid w:val="001169A1"/>
    <w:rsid w:val="0013057A"/>
    <w:rsid w:val="00145D56"/>
    <w:rsid w:val="00156750"/>
    <w:rsid w:val="00181D2B"/>
    <w:rsid w:val="001A2BE3"/>
    <w:rsid w:val="001A368A"/>
    <w:rsid w:val="001E0992"/>
    <w:rsid w:val="001F649C"/>
    <w:rsid w:val="002256F3"/>
    <w:rsid w:val="002534B5"/>
    <w:rsid w:val="002615E7"/>
    <w:rsid w:val="00277F33"/>
    <w:rsid w:val="002B7F9D"/>
    <w:rsid w:val="002F4A6C"/>
    <w:rsid w:val="0030768C"/>
    <w:rsid w:val="00334068"/>
    <w:rsid w:val="0034169A"/>
    <w:rsid w:val="0035299D"/>
    <w:rsid w:val="00367F50"/>
    <w:rsid w:val="003A62B7"/>
    <w:rsid w:val="003A7269"/>
    <w:rsid w:val="003C0A53"/>
    <w:rsid w:val="003E3AA3"/>
    <w:rsid w:val="00404D91"/>
    <w:rsid w:val="004074E0"/>
    <w:rsid w:val="00420EE3"/>
    <w:rsid w:val="00431FB8"/>
    <w:rsid w:val="00451BED"/>
    <w:rsid w:val="00452EEA"/>
    <w:rsid w:val="0045454C"/>
    <w:rsid w:val="00461DF0"/>
    <w:rsid w:val="0048618E"/>
    <w:rsid w:val="004B5E04"/>
    <w:rsid w:val="004E1E88"/>
    <w:rsid w:val="004F133B"/>
    <w:rsid w:val="004F17BB"/>
    <w:rsid w:val="004F3CC2"/>
    <w:rsid w:val="00503256"/>
    <w:rsid w:val="0052365F"/>
    <w:rsid w:val="00531B30"/>
    <w:rsid w:val="0053700C"/>
    <w:rsid w:val="00552F8A"/>
    <w:rsid w:val="00560587"/>
    <w:rsid w:val="00563D06"/>
    <w:rsid w:val="005B3BEC"/>
    <w:rsid w:val="005E71DB"/>
    <w:rsid w:val="005F4942"/>
    <w:rsid w:val="00605DA2"/>
    <w:rsid w:val="006130CF"/>
    <w:rsid w:val="00623A9A"/>
    <w:rsid w:val="0064673D"/>
    <w:rsid w:val="00665D0E"/>
    <w:rsid w:val="00682A2A"/>
    <w:rsid w:val="0068640B"/>
    <w:rsid w:val="006A0A1C"/>
    <w:rsid w:val="006B0266"/>
    <w:rsid w:val="006B2BA5"/>
    <w:rsid w:val="006D0C3E"/>
    <w:rsid w:val="006F45DF"/>
    <w:rsid w:val="007002A4"/>
    <w:rsid w:val="00707829"/>
    <w:rsid w:val="007278E8"/>
    <w:rsid w:val="00735E03"/>
    <w:rsid w:val="00754C41"/>
    <w:rsid w:val="007555DB"/>
    <w:rsid w:val="00764529"/>
    <w:rsid w:val="007917FF"/>
    <w:rsid w:val="007D1666"/>
    <w:rsid w:val="007E665D"/>
    <w:rsid w:val="007F58D1"/>
    <w:rsid w:val="00811449"/>
    <w:rsid w:val="0082570C"/>
    <w:rsid w:val="00833858"/>
    <w:rsid w:val="00836891"/>
    <w:rsid w:val="00890242"/>
    <w:rsid w:val="00894919"/>
    <w:rsid w:val="008B5048"/>
    <w:rsid w:val="008C5938"/>
    <w:rsid w:val="008D596B"/>
    <w:rsid w:val="008E203E"/>
    <w:rsid w:val="00900B2A"/>
    <w:rsid w:val="0091098E"/>
    <w:rsid w:val="00910ADA"/>
    <w:rsid w:val="00922D37"/>
    <w:rsid w:val="009E07FD"/>
    <w:rsid w:val="009E681C"/>
    <w:rsid w:val="00A22F7D"/>
    <w:rsid w:val="00A33849"/>
    <w:rsid w:val="00A34CF8"/>
    <w:rsid w:val="00A524FE"/>
    <w:rsid w:val="00A57AFC"/>
    <w:rsid w:val="00A64EB0"/>
    <w:rsid w:val="00AB060F"/>
    <w:rsid w:val="00AB23C2"/>
    <w:rsid w:val="00AC51D4"/>
    <w:rsid w:val="00AC6F5F"/>
    <w:rsid w:val="00AF4250"/>
    <w:rsid w:val="00B100B3"/>
    <w:rsid w:val="00B25513"/>
    <w:rsid w:val="00B27C7F"/>
    <w:rsid w:val="00B55342"/>
    <w:rsid w:val="00B84420"/>
    <w:rsid w:val="00B84446"/>
    <w:rsid w:val="00B95EED"/>
    <w:rsid w:val="00BB286B"/>
    <w:rsid w:val="00BC1415"/>
    <w:rsid w:val="00BE3771"/>
    <w:rsid w:val="00C233EF"/>
    <w:rsid w:val="00C53EC9"/>
    <w:rsid w:val="00C82693"/>
    <w:rsid w:val="00C86C11"/>
    <w:rsid w:val="00CA1DC8"/>
    <w:rsid w:val="00CC64EF"/>
    <w:rsid w:val="00CE30E6"/>
    <w:rsid w:val="00CE325D"/>
    <w:rsid w:val="00CF2CE5"/>
    <w:rsid w:val="00CF3D52"/>
    <w:rsid w:val="00D0759F"/>
    <w:rsid w:val="00D23071"/>
    <w:rsid w:val="00D23C03"/>
    <w:rsid w:val="00D346D9"/>
    <w:rsid w:val="00D35628"/>
    <w:rsid w:val="00D663E6"/>
    <w:rsid w:val="00DB5D74"/>
    <w:rsid w:val="00DC1853"/>
    <w:rsid w:val="00DD5A3A"/>
    <w:rsid w:val="00DF139A"/>
    <w:rsid w:val="00E055C9"/>
    <w:rsid w:val="00E14672"/>
    <w:rsid w:val="00E17A69"/>
    <w:rsid w:val="00E27BA2"/>
    <w:rsid w:val="00E34E62"/>
    <w:rsid w:val="00E44417"/>
    <w:rsid w:val="00E45669"/>
    <w:rsid w:val="00E464BD"/>
    <w:rsid w:val="00E762E8"/>
    <w:rsid w:val="00E910A6"/>
    <w:rsid w:val="00E96F4E"/>
    <w:rsid w:val="00EB1517"/>
    <w:rsid w:val="00EC5719"/>
    <w:rsid w:val="00EE48A0"/>
    <w:rsid w:val="00EE7C19"/>
    <w:rsid w:val="00EF464B"/>
    <w:rsid w:val="00F02315"/>
    <w:rsid w:val="00F052AD"/>
    <w:rsid w:val="00F06EFF"/>
    <w:rsid w:val="00F34213"/>
    <w:rsid w:val="00F35125"/>
    <w:rsid w:val="00F64717"/>
    <w:rsid w:val="00F85BAB"/>
    <w:rsid w:val="00F87C57"/>
    <w:rsid w:val="00FA273D"/>
    <w:rsid w:val="00FB059D"/>
    <w:rsid w:val="00FC1A19"/>
    <w:rsid w:val="00FC357F"/>
    <w:rsid w:val="00FD1E63"/>
    <w:rsid w:val="00FF21E7"/>
    <w:rsid w:val="00FF4996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310</Words>
  <Characters>1439</Characters>
  <Application>Microsoft Macintosh Word</Application>
  <DocSecurity>0</DocSecurity>
  <Lines>22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1739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151</cp:revision>
  <dcterms:created xsi:type="dcterms:W3CDTF">2016-10-07T10:52:00Z</dcterms:created>
  <dcterms:modified xsi:type="dcterms:W3CDTF">2022-03-04T12:12:00Z</dcterms:modified>
  <cp:category/>
</cp:coreProperties>
</file>