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4C243" w14:textId="77777777" w:rsidR="00A43ED9" w:rsidRPr="006132A4" w:rsidRDefault="00A43ED9" w:rsidP="001B4EE0">
      <w:pPr>
        <w:spacing w:after="0"/>
        <w:rPr>
          <w:rFonts w:ascii="Arial" w:hAnsi="Arial" w:cs="Arial"/>
          <w:sz w:val="24"/>
          <w:szCs w:val="24"/>
        </w:rPr>
      </w:pPr>
    </w:p>
    <w:p w14:paraId="03971CBE" w14:textId="0FE19300" w:rsidR="00181D2B" w:rsidRPr="006132A4" w:rsidRDefault="0037723E" w:rsidP="001B4EE0">
      <w:pPr>
        <w:spacing w:after="0"/>
        <w:rPr>
          <w:rFonts w:ascii="Arial" w:hAnsi="Arial" w:cs="Arial"/>
          <w:b/>
          <w:sz w:val="24"/>
          <w:szCs w:val="24"/>
        </w:rPr>
      </w:pPr>
      <w:r w:rsidRPr="006132A4">
        <w:rPr>
          <w:rFonts w:ascii="Arial" w:hAnsi="Arial" w:cs="Arial"/>
          <w:b/>
          <w:noProof/>
          <w:sz w:val="24"/>
          <w:szCs w:val="24"/>
        </w:rPr>
        <w:br/>
      </w:r>
      <w:r w:rsidR="00935684">
        <w:rPr>
          <w:rFonts w:ascii="Arial" w:hAnsi="Arial" w:cs="Arial"/>
          <w:b/>
          <w:sz w:val="24"/>
          <w:szCs w:val="24"/>
        </w:rPr>
        <w:t>Energiedrankjes</w:t>
      </w:r>
      <w:r w:rsidR="000E4001" w:rsidRPr="006132A4">
        <w:rPr>
          <w:rFonts w:ascii="Arial" w:hAnsi="Arial" w:cs="Arial"/>
          <w:b/>
          <w:noProof/>
          <w:sz w:val="24"/>
          <w:szCs w:val="24"/>
        </w:rPr>
        <w:t xml:space="preserve"> - A</w:t>
      </w:r>
      <w:r w:rsidR="001B4EE0" w:rsidRPr="006132A4">
        <w:rPr>
          <w:rFonts w:ascii="Arial" w:hAnsi="Arial" w:cs="Arial"/>
          <w:b/>
          <w:noProof/>
          <w:sz w:val="24"/>
          <w:szCs w:val="24"/>
        </w:rPr>
        <w:t>ntwoorden</w:t>
      </w:r>
    </w:p>
    <w:p w14:paraId="6F12EC80" w14:textId="0C2012AD" w:rsidR="001B4EE0" w:rsidRPr="006132A4" w:rsidRDefault="001B4EE0" w:rsidP="001B4EE0">
      <w:pPr>
        <w:spacing w:after="0"/>
        <w:rPr>
          <w:rFonts w:ascii="Arial" w:hAnsi="Arial" w:cs="Arial"/>
          <w:b/>
          <w:sz w:val="24"/>
          <w:szCs w:val="24"/>
        </w:rPr>
      </w:pPr>
    </w:p>
    <w:p w14:paraId="4D221E36" w14:textId="20F36759" w:rsidR="00AF7358" w:rsidRDefault="00AC2BFF" w:rsidP="00AF7358">
      <w:pPr>
        <w:spacing w:after="0" w:line="240" w:lineRule="auto"/>
        <w:rPr>
          <w:rFonts w:ascii="Arial" w:hAnsi="Arial" w:cs="Arial"/>
          <w:b/>
          <w:sz w:val="24"/>
          <w:szCs w:val="24"/>
        </w:rPr>
      </w:pPr>
      <w:r w:rsidRPr="006132A4">
        <w:rPr>
          <w:rFonts w:ascii="Arial" w:hAnsi="Arial" w:cs="Arial"/>
          <w:b/>
          <w:sz w:val="24"/>
          <w:szCs w:val="24"/>
        </w:rPr>
        <w:t>Vragen bij de video</w:t>
      </w:r>
    </w:p>
    <w:p w14:paraId="34D08F09" w14:textId="400C0D9B" w:rsidR="005E49AE" w:rsidRPr="005E49AE" w:rsidRDefault="005E49AE" w:rsidP="00AF7358">
      <w:pPr>
        <w:spacing w:after="0" w:line="240" w:lineRule="auto"/>
        <w:rPr>
          <w:rFonts w:ascii="Arial" w:hAnsi="Arial" w:cs="Arial"/>
          <w:b/>
          <w:sz w:val="24"/>
          <w:szCs w:val="24"/>
        </w:rPr>
      </w:pPr>
    </w:p>
    <w:p w14:paraId="4D40C8B8" w14:textId="3096FB03" w:rsidR="00935684" w:rsidRPr="00935684" w:rsidRDefault="00935684" w:rsidP="00935684">
      <w:pPr>
        <w:spacing w:after="0" w:line="240" w:lineRule="auto"/>
        <w:rPr>
          <w:rFonts w:ascii="Arial" w:hAnsi="Arial" w:cs="Arial"/>
          <w:bCs/>
          <w:sz w:val="24"/>
          <w:szCs w:val="24"/>
        </w:rPr>
      </w:pPr>
      <w:r w:rsidRPr="00935684">
        <w:rPr>
          <w:rFonts w:ascii="Arial" w:hAnsi="Arial" w:cs="Arial"/>
          <w:bCs/>
          <w:sz w:val="24"/>
          <w:szCs w:val="24"/>
        </w:rPr>
        <w:t>1. -</w:t>
      </w:r>
      <w:r w:rsidRPr="00935684">
        <w:rPr>
          <w:rFonts w:ascii="Arial" w:hAnsi="Arial" w:cs="Arial"/>
          <w:bCs/>
          <w:sz w:val="24"/>
          <w:szCs w:val="24"/>
        </w:rPr>
        <w:t xml:space="preserve"> Een Oostenrijkse zakenman drinkt in 1982 in Thailand een energiedrankje na een lange vliegreis. Hij voelt zich daardoor weer energiek. </w:t>
      </w:r>
    </w:p>
    <w:p w14:paraId="49610D7D" w14:textId="77777777" w:rsidR="00935684" w:rsidRPr="00935684" w:rsidRDefault="00935684" w:rsidP="00935684">
      <w:pPr>
        <w:spacing w:after="0" w:line="240" w:lineRule="auto"/>
        <w:rPr>
          <w:rFonts w:ascii="Arial" w:hAnsi="Arial" w:cs="Arial"/>
          <w:bCs/>
          <w:sz w:val="24"/>
          <w:szCs w:val="24"/>
        </w:rPr>
      </w:pPr>
      <w:r w:rsidRPr="00935684">
        <w:rPr>
          <w:rFonts w:ascii="Arial" w:hAnsi="Arial" w:cs="Arial"/>
          <w:bCs/>
          <w:sz w:val="24"/>
          <w:szCs w:val="24"/>
        </w:rPr>
        <w:t xml:space="preserve">- Hij neemt het drankje mee naar Oostenrijk en gaat het daar verkopen. </w:t>
      </w:r>
    </w:p>
    <w:p w14:paraId="2B4F5BAA" w14:textId="77777777" w:rsidR="00935684" w:rsidRPr="00935684" w:rsidRDefault="00935684" w:rsidP="00935684">
      <w:pPr>
        <w:spacing w:after="0" w:line="240" w:lineRule="auto"/>
        <w:rPr>
          <w:rFonts w:ascii="Arial" w:hAnsi="Arial" w:cs="Arial"/>
          <w:bCs/>
          <w:sz w:val="24"/>
          <w:szCs w:val="24"/>
        </w:rPr>
      </w:pPr>
      <w:r w:rsidRPr="00935684">
        <w:rPr>
          <w:rFonts w:ascii="Arial" w:hAnsi="Arial" w:cs="Arial"/>
          <w:bCs/>
          <w:sz w:val="24"/>
          <w:szCs w:val="24"/>
        </w:rPr>
        <w:t xml:space="preserve">- Niet veel later wordt het energiedrankje ook in de rest van Europa verkocht. Al snel gaan er miljoenen drankjes over de toonbank. </w:t>
      </w:r>
    </w:p>
    <w:p w14:paraId="1E7C47C6" w14:textId="52497551" w:rsidR="00935684" w:rsidRPr="00935684" w:rsidRDefault="00935684" w:rsidP="00935684">
      <w:pPr>
        <w:spacing w:after="0" w:line="240" w:lineRule="auto"/>
        <w:rPr>
          <w:rFonts w:ascii="Arial" w:hAnsi="Arial" w:cs="Arial"/>
          <w:bCs/>
          <w:sz w:val="24"/>
          <w:szCs w:val="24"/>
        </w:rPr>
      </w:pPr>
      <w:r w:rsidRPr="00935684">
        <w:rPr>
          <w:rFonts w:ascii="Arial" w:hAnsi="Arial" w:cs="Arial"/>
          <w:bCs/>
          <w:sz w:val="24"/>
          <w:szCs w:val="24"/>
        </w:rPr>
        <w:t xml:space="preserve">- Andere fabrikanten willen dat ook en bedenken nieuwe namen, andere recepten en blikjes die er aantrekkelijk uitzien en nog groter zijn.  </w:t>
      </w:r>
    </w:p>
    <w:p w14:paraId="6ED2495F" w14:textId="77777777" w:rsidR="00935684" w:rsidRPr="00935684" w:rsidRDefault="00935684" w:rsidP="00935684">
      <w:pPr>
        <w:spacing w:after="0" w:line="240" w:lineRule="auto"/>
        <w:rPr>
          <w:rFonts w:ascii="Arial" w:hAnsi="Arial" w:cs="Arial"/>
          <w:bCs/>
          <w:sz w:val="24"/>
          <w:szCs w:val="24"/>
        </w:rPr>
      </w:pPr>
      <w:r w:rsidRPr="00935684">
        <w:rPr>
          <w:rFonts w:ascii="Arial" w:hAnsi="Arial" w:cs="Arial"/>
          <w:bCs/>
          <w:sz w:val="24"/>
          <w:szCs w:val="24"/>
        </w:rPr>
        <w:t xml:space="preserve">2. </w:t>
      </w:r>
      <w:r w:rsidRPr="00935684">
        <w:rPr>
          <w:rFonts w:ascii="Arial" w:hAnsi="Arial" w:cs="Arial"/>
          <w:bCs/>
          <w:sz w:val="24"/>
          <w:szCs w:val="24"/>
        </w:rPr>
        <w:t>Je kunt er hartkloppingen van krijgen, je kunt er gaatjes van krijgen, het is slecht voor je gewicht, je slaapt slecht en je raakt er vermoeid door (waardoor je je slecht kunt concentreren).</w:t>
      </w:r>
    </w:p>
    <w:p w14:paraId="67268EBF" w14:textId="50FC603A" w:rsidR="00935684" w:rsidRPr="00935684" w:rsidRDefault="00935684" w:rsidP="00935684">
      <w:pPr>
        <w:spacing w:after="0" w:line="240" w:lineRule="auto"/>
        <w:rPr>
          <w:rFonts w:ascii="Arial" w:hAnsi="Arial" w:cs="Arial"/>
          <w:bCs/>
          <w:sz w:val="24"/>
          <w:szCs w:val="24"/>
        </w:rPr>
      </w:pPr>
      <w:r w:rsidRPr="00935684">
        <w:rPr>
          <w:rFonts w:ascii="Arial" w:hAnsi="Arial" w:cs="Arial"/>
          <w:bCs/>
          <w:sz w:val="24"/>
          <w:szCs w:val="24"/>
        </w:rPr>
        <w:t xml:space="preserve">3. </w:t>
      </w:r>
    </w:p>
    <w:p w14:paraId="7D047F5D" w14:textId="473FBF09" w:rsidR="00935684" w:rsidRDefault="00935684" w:rsidP="00935684">
      <w:pPr>
        <w:spacing w:after="0" w:line="240" w:lineRule="auto"/>
        <w:rPr>
          <w:rFonts w:ascii="Arial" w:hAnsi="Arial" w:cs="Arial"/>
          <w:bCs/>
          <w:color w:val="FF0000"/>
          <w:sz w:val="24"/>
          <w:szCs w:val="24"/>
        </w:rPr>
      </w:pPr>
      <w:r>
        <w:rPr>
          <w:rFonts w:ascii="Arial" w:hAnsi="Arial" w:cs="Arial"/>
          <w:bCs/>
          <w:noProof/>
          <w:color w:val="FF0000"/>
          <w:sz w:val="24"/>
          <w:szCs w:val="24"/>
        </w:rPr>
        <w:drawing>
          <wp:inline distT="0" distB="0" distL="0" distR="0" wp14:anchorId="73908AA4" wp14:editId="0B23B5A2">
            <wp:extent cx="5486400" cy="3200400"/>
            <wp:effectExtent l="0" t="0" r="0" b="0"/>
            <wp:docPr id="2" name="Grafie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FCF6387" w14:textId="77777777" w:rsidR="00935684" w:rsidRPr="00935684" w:rsidRDefault="00935684" w:rsidP="00935684">
      <w:pPr>
        <w:spacing w:after="0" w:line="240" w:lineRule="auto"/>
        <w:rPr>
          <w:rFonts w:ascii="Arial" w:hAnsi="Arial" w:cs="Arial"/>
          <w:bCs/>
          <w:sz w:val="24"/>
          <w:szCs w:val="24"/>
        </w:rPr>
      </w:pPr>
      <w:r w:rsidRPr="00935684">
        <w:rPr>
          <w:rFonts w:ascii="Arial" w:hAnsi="Arial" w:cs="Arial"/>
          <w:bCs/>
          <w:sz w:val="24"/>
          <w:szCs w:val="24"/>
        </w:rPr>
        <w:t xml:space="preserve">4. </w:t>
      </w:r>
      <w:r w:rsidRPr="00935684">
        <w:rPr>
          <w:rFonts w:ascii="Arial" w:hAnsi="Arial" w:cs="Arial"/>
          <w:bCs/>
          <w:sz w:val="24"/>
          <w:szCs w:val="24"/>
        </w:rPr>
        <w:t xml:space="preserve">De stunt zijn zo extreem dat ze nieuws worden. De stunt trekken dus veel kijkers. Als je als kijker deze extreme prestaties ziet, ga je denken dat je ook zoiets kunt. Ook als je dat niet letterlijk geloof, krijg je hier onbewust iets van mee. </w:t>
      </w:r>
    </w:p>
    <w:p w14:paraId="094DA7A2" w14:textId="77777777" w:rsidR="00935684" w:rsidRPr="00935684" w:rsidRDefault="00935684" w:rsidP="00935684">
      <w:pPr>
        <w:spacing w:after="0" w:line="240" w:lineRule="auto"/>
        <w:rPr>
          <w:rFonts w:ascii="Arial" w:hAnsi="Arial" w:cs="Arial"/>
          <w:bCs/>
          <w:sz w:val="24"/>
          <w:szCs w:val="24"/>
        </w:rPr>
      </w:pPr>
      <w:r w:rsidRPr="00935684">
        <w:rPr>
          <w:rFonts w:ascii="Arial" w:hAnsi="Arial" w:cs="Arial"/>
          <w:bCs/>
          <w:sz w:val="24"/>
          <w:szCs w:val="24"/>
        </w:rPr>
        <w:t xml:space="preserve">5. </w:t>
      </w:r>
      <w:r w:rsidRPr="00935684">
        <w:rPr>
          <w:rFonts w:ascii="Arial" w:hAnsi="Arial" w:cs="Arial"/>
          <w:bCs/>
          <w:sz w:val="24"/>
          <w:szCs w:val="24"/>
        </w:rPr>
        <w:t xml:space="preserve">Juist de scholieren in de leeftijd van veertien tot achttien jaar kunnen in de pauze even naar de supermarkt gaan om een energiedrankje te kopen. </w:t>
      </w:r>
    </w:p>
    <w:p w14:paraId="64D88E25" w14:textId="1A9BA16D" w:rsidR="00935684" w:rsidRPr="00935684" w:rsidRDefault="00935684" w:rsidP="00935684">
      <w:pPr>
        <w:spacing w:after="0" w:line="240" w:lineRule="auto"/>
        <w:rPr>
          <w:rFonts w:ascii="Arial" w:hAnsi="Arial" w:cs="Arial"/>
          <w:bCs/>
          <w:sz w:val="24"/>
          <w:szCs w:val="24"/>
        </w:rPr>
      </w:pPr>
      <w:r w:rsidRPr="00935684">
        <w:rPr>
          <w:rFonts w:ascii="Arial" w:hAnsi="Arial" w:cs="Arial"/>
          <w:bCs/>
          <w:sz w:val="24"/>
          <w:szCs w:val="24"/>
        </w:rPr>
        <w:t>6. Eigen antwoord</w:t>
      </w:r>
    </w:p>
    <w:p w14:paraId="16CF2264" w14:textId="20DA478E" w:rsidR="002B4D9A" w:rsidRPr="006132A4" w:rsidRDefault="002B4D9A" w:rsidP="00AF7358">
      <w:pPr>
        <w:spacing w:after="0" w:line="240" w:lineRule="auto"/>
        <w:rPr>
          <w:rFonts w:ascii="Arial" w:hAnsi="Arial" w:cs="Arial"/>
          <w:b/>
          <w:sz w:val="24"/>
          <w:szCs w:val="24"/>
        </w:rPr>
      </w:pPr>
    </w:p>
    <w:p w14:paraId="01DA2B94" w14:textId="2B7C5222" w:rsidR="00B97D21" w:rsidRPr="00D25C37" w:rsidRDefault="00B97D21" w:rsidP="00B97D21">
      <w:pPr>
        <w:spacing w:after="0" w:line="240" w:lineRule="auto"/>
        <w:rPr>
          <w:rFonts w:ascii="Arial" w:hAnsi="Arial" w:cs="Arial"/>
          <w:bCs/>
          <w:color w:val="FF0000"/>
          <w:sz w:val="24"/>
          <w:szCs w:val="24"/>
        </w:rPr>
      </w:pPr>
    </w:p>
    <w:p w14:paraId="764D00EE" w14:textId="28B74AB2" w:rsidR="00630C02" w:rsidRPr="00630C02" w:rsidRDefault="00630C02" w:rsidP="00B97D21">
      <w:pPr>
        <w:spacing w:after="0" w:line="240" w:lineRule="auto"/>
        <w:rPr>
          <w:rFonts w:ascii="Arial" w:hAnsi="Arial" w:cs="Arial"/>
          <w:bCs/>
          <w:sz w:val="24"/>
          <w:szCs w:val="24"/>
        </w:rPr>
      </w:pPr>
    </w:p>
    <w:p w14:paraId="1C2A447B" w14:textId="03299503" w:rsidR="00180989" w:rsidRPr="006132A4" w:rsidRDefault="00180989" w:rsidP="00180989">
      <w:pPr>
        <w:spacing w:after="0" w:line="240" w:lineRule="auto"/>
        <w:rPr>
          <w:rFonts w:ascii="Arial" w:hAnsi="Arial" w:cs="Arial"/>
          <w:bCs/>
          <w:sz w:val="24"/>
          <w:szCs w:val="24"/>
        </w:rPr>
      </w:pPr>
    </w:p>
    <w:p w14:paraId="1B560ACB" w14:textId="1C91D916" w:rsidR="00180989" w:rsidRPr="006132A4" w:rsidRDefault="00180989" w:rsidP="00E73602">
      <w:pPr>
        <w:spacing w:after="0" w:line="240" w:lineRule="auto"/>
        <w:rPr>
          <w:rFonts w:ascii="Arial" w:hAnsi="Arial" w:cs="Arial"/>
          <w:bCs/>
          <w:sz w:val="24"/>
          <w:szCs w:val="24"/>
        </w:rPr>
      </w:pPr>
    </w:p>
    <w:sectPr w:rsidR="00180989" w:rsidRPr="006132A4" w:rsidSect="00F3512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30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225A0" w14:textId="77777777" w:rsidR="004C528A" w:rsidRDefault="004C528A" w:rsidP="00181D2B">
      <w:pPr>
        <w:spacing w:after="0" w:line="240" w:lineRule="auto"/>
      </w:pPr>
      <w:r>
        <w:separator/>
      </w:r>
    </w:p>
  </w:endnote>
  <w:endnote w:type="continuationSeparator" w:id="0">
    <w:p w14:paraId="7BDDD0E6" w14:textId="77777777" w:rsidR="004C528A" w:rsidRDefault="004C528A" w:rsidP="00181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Serifa Std 55 Roman">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0D368" w14:textId="77777777" w:rsidR="007C3EB6" w:rsidRDefault="007C3EB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E904B" w14:textId="75541986" w:rsidR="001E7CC3" w:rsidRPr="007C3EB6" w:rsidRDefault="007C3EB6" w:rsidP="006130CF">
    <w:pPr>
      <w:pStyle w:val="Voettekst"/>
      <w:rPr>
        <w:rFonts w:ascii="Arial" w:hAnsi="Arial" w:cs="Arial"/>
        <w:b/>
        <w:bCs/>
        <w:color w:val="000000" w:themeColor="text1"/>
        <w:sz w:val="20"/>
        <w:u w:val="single"/>
      </w:rPr>
    </w:pPr>
    <w:r w:rsidRPr="007C3EB6">
      <w:rPr>
        <w:rFonts w:ascii="Arial" w:hAnsi="Arial" w:cs="Arial"/>
        <w:color w:val="000000" w:themeColor="text1"/>
        <w:sz w:val="20"/>
      </w:rPr>
      <w:t>Nieuwsgierig wat de methode Nederlands van Malmberg nog meer te bieden heeft?</w:t>
    </w:r>
    <w:r w:rsidRPr="007C3EB6">
      <w:rPr>
        <w:rFonts w:ascii="Arial" w:hAnsi="Arial" w:cs="Arial"/>
        <w:color w:val="000000" w:themeColor="text1"/>
        <w:sz w:val="20"/>
      </w:rPr>
      <w:br/>
      <w:t>Kijk op:</w:t>
    </w:r>
    <w:r w:rsidR="00F35125" w:rsidRPr="007C3EB6">
      <w:rPr>
        <w:rFonts w:ascii="Arial" w:hAnsi="Arial" w:cs="Arial"/>
        <w:color w:val="000000" w:themeColor="text1"/>
        <w:sz w:val="20"/>
      </w:rPr>
      <w:t xml:space="preserve"> </w:t>
    </w:r>
    <w:r w:rsidR="00AB4990" w:rsidRPr="007C3EB6">
      <w:rPr>
        <w:rFonts w:ascii="Arial" w:hAnsi="Arial" w:cs="Arial"/>
        <w:b/>
        <w:bCs/>
        <w:color w:val="000000" w:themeColor="text1"/>
        <w:sz w:val="20"/>
        <w:u w:val="single"/>
      </w:rPr>
      <w:t>malmberg.nl</w:t>
    </w:r>
  </w:p>
  <w:p w14:paraId="76B3F264" w14:textId="11231495" w:rsidR="00AE71B0" w:rsidRPr="007C3EB6" w:rsidRDefault="00AE71B0" w:rsidP="00AE71B0">
    <w:pPr>
      <w:pStyle w:val="Voettekst"/>
      <w:jc w:val="right"/>
      <w:rPr>
        <w:rFonts w:ascii="Arial" w:hAnsi="Arial" w:cs="Arial"/>
        <w:color w:val="000000" w:themeColor="text1"/>
        <w:sz w:val="20"/>
      </w:rPr>
    </w:pPr>
    <w:r w:rsidRPr="007C3EB6">
      <w:rPr>
        <w:color w:val="000000" w:themeColor="text1"/>
        <w:sz w:val="16"/>
        <w:szCs w:val="16"/>
      </w:rPr>
      <w:t>© Malmberg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F1529" w14:textId="77777777" w:rsidR="007C3EB6" w:rsidRDefault="007C3EB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E7300" w14:textId="77777777" w:rsidR="004C528A" w:rsidRDefault="004C528A" w:rsidP="00181D2B">
      <w:pPr>
        <w:spacing w:after="0" w:line="240" w:lineRule="auto"/>
      </w:pPr>
      <w:r>
        <w:separator/>
      </w:r>
    </w:p>
  </w:footnote>
  <w:footnote w:type="continuationSeparator" w:id="0">
    <w:p w14:paraId="2336CC8D" w14:textId="77777777" w:rsidR="004C528A" w:rsidRDefault="004C528A" w:rsidP="00181D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4E716" w14:textId="77777777" w:rsidR="007C3EB6" w:rsidRDefault="007C3EB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6B798" w14:textId="799F7F81" w:rsidR="009574EA" w:rsidRDefault="00661ED1">
    <w:pPr>
      <w:pStyle w:val="Koptekst"/>
    </w:pPr>
    <w:r>
      <w:rPr>
        <w:noProof/>
      </w:rPr>
      <w:drawing>
        <wp:anchor distT="0" distB="0" distL="114300" distR="114300" simplePos="0" relativeHeight="251662336" behindDoc="0" locked="0" layoutInCell="1" allowOverlap="1" wp14:anchorId="7B3B7DEE" wp14:editId="0DFD8852">
          <wp:simplePos x="0" y="0"/>
          <wp:positionH relativeFrom="margin">
            <wp:posOffset>2764155</wp:posOffset>
          </wp:positionH>
          <wp:positionV relativeFrom="topMargin">
            <wp:posOffset>277495</wp:posOffset>
          </wp:positionV>
          <wp:extent cx="1104900" cy="415290"/>
          <wp:effectExtent l="0" t="0" r="0" b="381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52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3B1C266E" wp14:editId="72E30AC9">
          <wp:simplePos x="0" y="0"/>
          <wp:positionH relativeFrom="margin">
            <wp:posOffset>1663065</wp:posOffset>
          </wp:positionH>
          <wp:positionV relativeFrom="margin">
            <wp:posOffset>-528320</wp:posOffset>
          </wp:positionV>
          <wp:extent cx="848360" cy="283210"/>
          <wp:effectExtent l="0" t="0" r="8890" b="2540"/>
          <wp:wrapSquare wrapText="bothSides"/>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8360" cy="283210"/>
                  </a:xfrm>
                  <a:prstGeom prst="rect">
                    <a:avLst/>
                  </a:prstGeom>
                  <a:noFill/>
                  <a:ln>
                    <a:noFill/>
                  </a:ln>
                </pic:spPr>
              </pic:pic>
            </a:graphicData>
          </a:graphic>
        </wp:anchor>
      </w:drawing>
    </w:r>
    <w:r w:rsidR="009574EA" w:rsidRPr="001B4EE0">
      <w:rPr>
        <w:rFonts w:ascii="Arial" w:hAnsi="Arial" w:cs="Arial"/>
        <w:noProof/>
        <w:color w:val="0000FF"/>
        <w:sz w:val="24"/>
        <w:szCs w:val="24"/>
        <w:lang w:val="en-US" w:eastAsia="nl-NL"/>
      </w:rPr>
      <w:drawing>
        <wp:anchor distT="0" distB="0" distL="114300" distR="114300" simplePos="0" relativeHeight="251659264" behindDoc="0" locked="0" layoutInCell="1" allowOverlap="1" wp14:anchorId="0DD25D03" wp14:editId="156A86F6">
          <wp:simplePos x="0" y="0"/>
          <wp:positionH relativeFrom="margin">
            <wp:posOffset>-616585</wp:posOffset>
          </wp:positionH>
          <wp:positionV relativeFrom="topMargin">
            <wp:posOffset>260350</wp:posOffset>
          </wp:positionV>
          <wp:extent cx="2108200" cy="465455"/>
          <wp:effectExtent l="0" t="0" r="6350" b="0"/>
          <wp:wrapSquare wrapText="bothSides"/>
          <wp:docPr id="1" name="Afbeelding 1" descr="logo">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logo">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08200" cy="46545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BC5A4" w14:textId="77777777" w:rsidR="007C3EB6" w:rsidRDefault="007C3EB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BF4C6D"/>
    <w:multiLevelType w:val="hybridMultilevel"/>
    <w:tmpl w:val="3B4AD4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ED25F8A"/>
    <w:multiLevelType w:val="hybridMultilevel"/>
    <w:tmpl w:val="FE7C9B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41A65BC"/>
    <w:multiLevelType w:val="hybridMultilevel"/>
    <w:tmpl w:val="638A22B8"/>
    <w:lvl w:ilvl="0" w:tplc="725464B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7AA0F31"/>
    <w:multiLevelType w:val="hybridMultilevel"/>
    <w:tmpl w:val="09AA3F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AD1098E"/>
    <w:multiLevelType w:val="hybridMultilevel"/>
    <w:tmpl w:val="5C6640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516F52"/>
    <w:multiLevelType w:val="hybridMultilevel"/>
    <w:tmpl w:val="E43420A2"/>
    <w:lvl w:ilvl="0" w:tplc="3924A6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D2B"/>
    <w:rsid w:val="00005F1D"/>
    <w:rsid w:val="00036ABF"/>
    <w:rsid w:val="0004004A"/>
    <w:rsid w:val="000420AC"/>
    <w:rsid w:val="00042A5C"/>
    <w:rsid w:val="000656BB"/>
    <w:rsid w:val="00080A92"/>
    <w:rsid w:val="000B3530"/>
    <w:rsid w:val="000C144E"/>
    <w:rsid w:val="000C6FAB"/>
    <w:rsid w:val="000E4001"/>
    <w:rsid w:val="000E4303"/>
    <w:rsid w:val="001017AE"/>
    <w:rsid w:val="00105033"/>
    <w:rsid w:val="00117D51"/>
    <w:rsid w:val="00124E6E"/>
    <w:rsid w:val="00125CA9"/>
    <w:rsid w:val="001271FF"/>
    <w:rsid w:val="00130A6E"/>
    <w:rsid w:val="00152CD4"/>
    <w:rsid w:val="001709DD"/>
    <w:rsid w:val="001776DE"/>
    <w:rsid w:val="00177789"/>
    <w:rsid w:val="00180229"/>
    <w:rsid w:val="00180989"/>
    <w:rsid w:val="00181D2B"/>
    <w:rsid w:val="00187255"/>
    <w:rsid w:val="001B4EE0"/>
    <w:rsid w:val="001D42B0"/>
    <w:rsid w:val="001E6C2A"/>
    <w:rsid w:val="001E7CC3"/>
    <w:rsid w:val="002128B8"/>
    <w:rsid w:val="00242159"/>
    <w:rsid w:val="00253DDA"/>
    <w:rsid w:val="00267052"/>
    <w:rsid w:val="002922B5"/>
    <w:rsid w:val="002B3C39"/>
    <w:rsid w:val="002B4D9A"/>
    <w:rsid w:val="002C2B44"/>
    <w:rsid w:val="002F2D5D"/>
    <w:rsid w:val="002F3BD4"/>
    <w:rsid w:val="0030768C"/>
    <w:rsid w:val="00326004"/>
    <w:rsid w:val="003346E6"/>
    <w:rsid w:val="00346E46"/>
    <w:rsid w:val="003541DD"/>
    <w:rsid w:val="00374B5E"/>
    <w:rsid w:val="0037723E"/>
    <w:rsid w:val="00386E09"/>
    <w:rsid w:val="003D4D17"/>
    <w:rsid w:val="003E1921"/>
    <w:rsid w:val="003E54B2"/>
    <w:rsid w:val="004145F7"/>
    <w:rsid w:val="00414E38"/>
    <w:rsid w:val="0045454C"/>
    <w:rsid w:val="004C4C48"/>
    <w:rsid w:val="004C528A"/>
    <w:rsid w:val="004E1E88"/>
    <w:rsid w:val="004E4B49"/>
    <w:rsid w:val="004F133B"/>
    <w:rsid w:val="005059FB"/>
    <w:rsid w:val="00524FAA"/>
    <w:rsid w:val="005329FF"/>
    <w:rsid w:val="00537B6F"/>
    <w:rsid w:val="00545937"/>
    <w:rsid w:val="00573AF5"/>
    <w:rsid w:val="005859A9"/>
    <w:rsid w:val="005B45E7"/>
    <w:rsid w:val="005C0915"/>
    <w:rsid w:val="005E49AE"/>
    <w:rsid w:val="005F4C8B"/>
    <w:rsid w:val="006130CF"/>
    <w:rsid w:val="006132A4"/>
    <w:rsid w:val="00616F81"/>
    <w:rsid w:val="00630C02"/>
    <w:rsid w:val="006335CB"/>
    <w:rsid w:val="00644F85"/>
    <w:rsid w:val="00661ED1"/>
    <w:rsid w:val="006643E3"/>
    <w:rsid w:val="00664D80"/>
    <w:rsid w:val="00665609"/>
    <w:rsid w:val="00665D0E"/>
    <w:rsid w:val="00685D34"/>
    <w:rsid w:val="0068640B"/>
    <w:rsid w:val="00693D48"/>
    <w:rsid w:val="006B11D9"/>
    <w:rsid w:val="006D60C3"/>
    <w:rsid w:val="006F0E63"/>
    <w:rsid w:val="006F448B"/>
    <w:rsid w:val="00700CFD"/>
    <w:rsid w:val="00701BDD"/>
    <w:rsid w:val="007025F8"/>
    <w:rsid w:val="00702FD6"/>
    <w:rsid w:val="00721CCE"/>
    <w:rsid w:val="007521F0"/>
    <w:rsid w:val="007536B2"/>
    <w:rsid w:val="00754771"/>
    <w:rsid w:val="0076276A"/>
    <w:rsid w:val="007858D4"/>
    <w:rsid w:val="007C3EB6"/>
    <w:rsid w:val="007C4BD4"/>
    <w:rsid w:val="007D03C2"/>
    <w:rsid w:val="007F0E6B"/>
    <w:rsid w:val="00810C32"/>
    <w:rsid w:val="00811CB2"/>
    <w:rsid w:val="00822927"/>
    <w:rsid w:val="00833152"/>
    <w:rsid w:val="0083546F"/>
    <w:rsid w:val="008378BA"/>
    <w:rsid w:val="00842D83"/>
    <w:rsid w:val="00881046"/>
    <w:rsid w:val="00894919"/>
    <w:rsid w:val="008C1829"/>
    <w:rsid w:val="008E3493"/>
    <w:rsid w:val="00904EA6"/>
    <w:rsid w:val="00925537"/>
    <w:rsid w:val="009261BD"/>
    <w:rsid w:val="009309E1"/>
    <w:rsid w:val="00931D52"/>
    <w:rsid w:val="00935684"/>
    <w:rsid w:val="00950171"/>
    <w:rsid w:val="00951D94"/>
    <w:rsid w:val="009565B4"/>
    <w:rsid w:val="009574EA"/>
    <w:rsid w:val="0096609A"/>
    <w:rsid w:val="00980365"/>
    <w:rsid w:val="009836CE"/>
    <w:rsid w:val="009C501C"/>
    <w:rsid w:val="009D24BB"/>
    <w:rsid w:val="009D27C1"/>
    <w:rsid w:val="00A11C6D"/>
    <w:rsid w:val="00A147C4"/>
    <w:rsid w:val="00A2036B"/>
    <w:rsid w:val="00A43ED9"/>
    <w:rsid w:val="00A45F43"/>
    <w:rsid w:val="00A96B2E"/>
    <w:rsid w:val="00AB4990"/>
    <w:rsid w:val="00AC2BFF"/>
    <w:rsid w:val="00AD191A"/>
    <w:rsid w:val="00AE71B0"/>
    <w:rsid w:val="00AF3A84"/>
    <w:rsid w:val="00AF7358"/>
    <w:rsid w:val="00B737BB"/>
    <w:rsid w:val="00B8670D"/>
    <w:rsid w:val="00B935D0"/>
    <w:rsid w:val="00B97D21"/>
    <w:rsid w:val="00BC3CCD"/>
    <w:rsid w:val="00BD4A21"/>
    <w:rsid w:val="00BE530F"/>
    <w:rsid w:val="00BE6E51"/>
    <w:rsid w:val="00BE7D53"/>
    <w:rsid w:val="00C12993"/>
    <w:rsid w:val="00C21FFC"/>
    <w:rsid w:val="00C2643E"/>
    <w:rsid w:val="00C47E8D"/>
    <w:rsid w:val="00C60A26"/>
    <w:rsid w:val="00C933B0"/>
    <w:rsid w:val="00CB6DD3"/>
    <w:rsid w:val="00CE35F8"/>
    <w:rsid w:val="00CF3D52"/>
    <w:rsid w:val="00CF72ED"/>
    <w:rsid w:val="00D01184"/>
    <w:rsid w:val="00D07404"/>
    <w:rsid w:val="00D41E5E"/>
    <w:rsid w:val="00D47B3C"/>
    <w:rsid w:val="00D503F6"/>
    <w:rsid w:val="00D66C6F"/>
    <w:rsid w:val="00D94D89"/>
    <w:rsid w:val="00DA20E6"/>
    <w:rsid w:val="00DB7A57"/>
    <w:rsid w:val="00DC6FAC"/>
    <w:rsid w:val="00DF1659"/>
    <w:rsid w:val="00E013DC"/>
    <w:rsid w:val="00E055C9"/>
    <w:rsid w:val="00E168DE"/>
    <w:rsid w:val="00E3380F"/>
    <w:rsid w:val="00E52B48"/>
    <w:rsid w:val="00E543C5"/>
    <w:rsid w:val="00E73602"/>
    <w:rsid w:val="00E8322F"/>
    <w:rsid w:val="00EB7727"/>
    <w:rsid w:val="00EC5719"/>
    <w:rsid w:val="00F06EFF"/>
    <w:rsid w:val="00F34213"/>
    <w:rsid w:val="00F35125"/>
    <w:rsid w:val="00F51090"/>
    <w:rsid w:val="00F61DC2"/>
    <w:rsid w:val="00F6669D"/>
    <w:rsid w:val="00F675FD"/>
    <w:rsid w:val="00F712C0"/>
    <w:rsid w:val="00F71B7E"/>
    <w:rsid w:val="00F825C5"/>
    <w:rsid w:val="00F82D48"/>
    <w:rsid w:val="00F87C57"/>
    <w:rsid w:val="00F957A4"/>
    <w:rsid w:val="00FA093D"/>
    <w:rsid w:val="00FA7611"/>
    <w:rsid w:val="00FF2ACC"/>
    <w:rsid w:val="00FF54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1BF50A"/>
  <w14:defaultImageDpi w14:val="300"/>
  <w15:docId w15:val="{E1C86791-8EF4-4552-9113-7B37983F8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81D2B"/>
    <w:pPr>
      <w:spacing w:after="200" w:line="276" w:lineRule="auto"/>
    </w:pPr>
    <w:rPr>
      <w:rFonts w:ascii="Calibri" w:eastAsia="Calibri" w:hAnsi="Calibri" w:cs="Times New Roman"/>
      <w:sz w:val="22"/>
      <w:szCs w:val="22"/>
      <w:lang w:val="nl-NL"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81D2B"/>
    <w:rPr>
      <w:rFonts w:ascii="Calibri" w:eastAsia="Calibri" w:hAnsi="Calibri" w:cs="Times New Roman"/>
      <w:sz w:val="22"/>
      <w:szCs w:val="22"/>
      <w:lang w:val="nl-NL" w:eastAsia="en-US"/>
    </w:rPr>
  </w:style>
  <w:style w:type="paragraph" w:styleId="Voettekst">
    <w:name w:val="footer"/>
    <w:basedOn w:val="Standaard"/>
    <w:link w:val="VoettekstChar"/>
    <w:uiPriority w:val="99"/>
    <w:unhideWhenUsed/>
    <w:rsid w:val="00181D2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81D2B"/>
    <w:rPr>
      <w:rFonts w:ascii="Calibri" w:eastAsia="Calibri" w:hAnsi="Calibri" w:cs="Times New Roman"/>
      <w:sz w:val="22"/>
      <w:szCs w:val="22"/>
      <w:lang w:val="nl-NL" w:eastAsia="en-US"/>
    </w:rPr>
  </w:style>
  <w:style w:type="paragraph" w:styleId="Ballontekst">
    <w:name w:val="Balloon Text"/>
    <w:basedOn w:val="Standaard"/>
    <w:link w:val="BallontekstChar"/>
    <w:uiPriority w:val="99"/>
    <w:semiHidden/>
    <w:unhideWhenUsed/>
    <w:rsid w:val="00181D2B"/>
    <w:pPr>
      <w:spacing w:after="0" w:line="240" w:lineRule="auto"/>
    </w:pPr>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181D2B"/>
    <w:rPr>
      <w:rFonts w:ascii="Lucida Grande" w:eastAsia="Calibri" w:hAnsi="Lucida Grande" w:cs="Lucida Grande"/>
      <w:sz w:val="18"/>
      <w:szCs w:val="18"/>
      <w:lang w:val="nl-NL" w:eastAsia="en-US"/>
    </w:rPr>
  </w:style>
  <w:style w:type="paragraph" w:styleId="Koptekst">
    <w:name w:val="header"/>
    <w:basedOn w:val="Standaard"/>
    <w:link w:val="KoptekstChar"/>
    <w:uiPriority w:val="99"/>
    <w:unhideWhenUsed/>
    <w:rsid w:val="00181D2B"/>
    <w:pPr>
      <w:tabs>
        <w:tab w:val="center" w:pos="4703"/>
        <w:tab w:val="right" w:pos="9406"/>
      </w:tabs>
      <w:spacing w:after="0" w:line="240" w:lineRule="auto"/>
    </w:pPr>
  </w:style>
  <w:style w:type="character" w:customStyle="1" w:styleId="KoptekstChar">
    <w:name w:val="Koptekst Char"/>
    <w:basedOn w:val="Standaardalinea-lettertype"/>
    <w:link w:val="Koptekst"/>
    <w:uiPriority w:val="99"/>
    <w:rsid w:val="00181D2B"/>
    <w:rPr>
      <w:rFonts w:ascii="Calibri" w:eastAsia="Calibri" w:hAnsi="Calibri" w:cs="Times New Roman"/>
      <w:sz w:val="22"/>
      <w:szCs w:val="22"/>
      <w:lang w:val="nl-NL" w:eastAsia="en-US"/>
    </w:rPr>
  </w:style>
  <w:style w:type="character" w:customStyle="1" w:styleId="st">
    <w:name w:val="st"/>
    <w:basedOn w:val="Standaardalinea-lettertype"/>
    <w:rsid w:val="00181D2B"/>
  </w:style>
  <w:style w:type="character" w:styleId="Nadruk">
    <w:name w:val="Emphasis"/>
    <w:basedOn w:val="Standaardalinea-lettertype"/>
    <w:uiPriority w:val="20"/>
    <w:qFormat/>
    <w:rsid w:val="00181D2B"/>
    <w:rPr>
      <w:i/>
      <w:iCs/>
    </w:rPr>
  </w:style>
  <w:style w:type="character" w:styleId="Zwaar">
    <w:name w:val="Strong"/>
    <w:basedOn w:val="Standaardalinea-lettertype"/>
    <w:uiPriority w:val="22"/>
    <w:qFormat/>
    <w:rsid w:val="00181D2B"/>
    <w:rPr>
      <w:b/>
      <w:bCs/>
    </w:rPr>
  </w:style>
  <w:style w:type="character" w:styleId="Hyperlink">
    <w:name w:val="Hyperlink"/>
    <w:basedOn w:val="Standaardalinea-lettertype"/>
    <w:uiPriority w:val="99"/>
    <w:unhideWhenUsed/>
    <w:rsid w:val="0068640B"/>
    <w:rPr>
      <w:color w:val="5F5F5F" w:themeColor="hyperlink"/>
      <w:u w:val="single"/>
    </w:rPr>
  </w:style>
  <w:style w:type="character" w:customStyle="1" w:styleId="tgc">
    <w:name w:val="_tgc"/>
    <w:basedOn w:val="Standaardalinea-lettertype"/>
    <w:rsid w:val="006130CF"/>
  </w:style>
  <w:style w:type="paragraph" w:styleId="Lijstalinea">
    <w:name w:val="List Paragraph"/>
    <w:basedOn w:val="Standaard"/>
    <w:uiPriority w:val="34"/>
    <w:qFormat/>
    <w:rsid w:val="00036ABF"/>
    <w:pPr>
      <w:spacing w:after="0" w:line="240" w:lineRule="auto"/>
      <w:ind w:left="720"/>
      <w:contextualSpacing/>
    </w:pPr>
    <w:rPr>
      <w:rFonts w:ascii="Serifa Std 55 Roman" w:hAnsi="Serifa Std 55 Roman"/>
      <w:sz w:val="20"/>
      <w:szCs w:val="20"/>
    </w:rPr>
  </w:style>
  <w:style w:type="character" w:styleId="Onopgelostemelding">
    <w:name w:val="Unresolved Mention"/>
    <w:basedOn w:val="Standaardalinea-lettertype"/>
    <w:uiPriority w:val="99"/>
    <w:semiHidden/>
    <w:unhideWhenUsed/>
    <w:rsid w:val="00CB6DD3"/>
    <w:rPr>
      <w:color w:val="605E5C"/>
      <w:shd w:val="clear" w:color="auto" w:fill="E1DFDD"/>
    </w:rPr>
  </w:style>
  <w:style w:type="paragraph" w:styleId="Normaalweb">
    <w:name w:val="Normal (Web)"/>
    <w:basedOn w:val="Standaard"/>
    <w:uiPriority w:val="99"/>
    <w:unhideWhenUsed/>
    <w:rsid w:val="00CB6DD3"/>
    <w:pPr>
      <w:spacing w:before="100" w:beforeAutospacing="1" w:after="100" w:afterAutospacing="1" w:line="240" w:lineRule="auto"/>
    </w:pPr>
    <w:rPr>
      <w:rFonts w:ascii="Times New Roman" w:eastAsia="Times New Roman" w:hAnsi="Times New Roman"/>
      <w:sz w:val="24"/>
      <w:szCs w:val="24"/>
      <w:lang w:eastAsia="nl-NL"/>
    </w:rPr>
  </w:style>
  <w:style w:type="table" w:styleId="Tabelraster">
    <w:name w:val="Table Grid"/>
    <w:basedOn w:val="Standaardtabel"/>
    <w:uiPriority w:val="39"/>
    <w:rsid w:val="007536B2"/>
    <w:rPr>
      <w:rFonts w:eastAsiaTheme="minorHAnsi"/>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semiHidden/>
    <w:unhideWhenUsed/>
    <w:rsid w:val="003346E6"/>
    <w:pPr>
      <w:spacing w:after="160" w:line="240" w:lineRule="auto"/>
    </w:pPr>
    <w:rPr>
      <w:rFonts w:asciiTheme="minorHAnsi" w:eastAsiaTheme="minorHAnsi" w:hAnsiTheme="minorHAnsi" w:cstheme="minorBidi"/>
      <w:sz w:val="20"/>
      <w:szCs w:val="20"/>
    </w:rPr>
  </w:style>
  <w:style w:type="character" w:customStyle="1" w:styleId="TekstopmerkingChar">
    <w:name w:val="Tekst opmerking Char"/>
    <w:basedOn w:val="Standaardalinea-lettertype"/>
    <w:link w:val="Tekstopmerking"/>
    <w:uiPriority w:val="99"/>
    <w:semiHidden/>
    <w:rsid w:val="003346E6"/>
    <w:rPr>
      <w:rFonts w:eastAsiaTheme="minorHAnsi"/>
      <w:sz w:val="20"/>
      <w:szCs w:val="20"/>
      <w:lang w:val="nl-NL" w:eastAsia="en-US"/>
    </w:rPr>
  </w:style>
  <w:style w:type="character" w:styleId="Verwijzingopmerking">
    <w:name w:val="annotation reference"/>
    <w:basedOn w:val="Standaardalinea-lettertype"/>
    <w:uiPriority w:val="99"/>
    <w:semiHidden/>
    <w:unhideWhenUsed/>
    <w:rsid w:val="003346E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131521">
      <w:bodyDiv w:val="1"/>
      <w:marLeft w:val="0"/>
      <w:marRight w:val="0"/>
      <w:marTop w:val="0"/>
      <w:marBottom w:val="0"/>
      <w:divBdr>
        <w:top w:val="none" w:sz="0" w:space="0" w:color="auto"/>
        <w:left w:val="none" w:sz="0" w:space="0" w:color="auto"/>
        <w:bottom w:val="none" w:sz="0" w:space="0" w:color="auto"/>
        <w:right w:val="none" w:sz="0" w:space="0" w:color="auto"/>
      </w:divBdr>
    </w:div>
    <w:div w:id="4995869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https://toegang.malmberg.nl/startpage/?wicket:interface=:1:logoMalmbergLink::ILinkListener::"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Energie</a:t>
            </a:r>
            <a:r>
              <a:rPr lang="en-US" baseline="0"/>
              <a:t>verloop energiedrankje</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lineChart>
        <c:grouping val="standard"/>
        <c:varyColors val="0"/>
        <c:ser>
          <c:idx val="0"/>
          <c:order val="0"/>
          <c:tx>
            <c:strRef>
              <c:f>Blad1!$B$1</c:f>
              <c:strCache>
                <c:ptCount val="1"/>
                <c:pt idx="0">
                  <c:v>Energieniveau</c:v>
                </c:pt>
              </c:strCache>
            </c:strRef>
          </c:tx>
          <c:spPr>
            <a:ln w="28575" cap="rnd">
              <a:solidFill>
                <a:schemeClr val="accent1"/>
              </a:solidFill>
              <a:round/>
            </a:ln>
            <a:effectLst/>
          </c:spPr>
          <c:marker>
            <c:symbol val="none"/>
          </c:marker>
          <c:cat>
            <c:strRef>
              <c:f>Blad1!$A$2:$A$5</c:f>
              <c:strCache>
                <c:ptCount val="4"/>
                <c:pt idx="0">
                  <c:v>Half uur ervoor</c:v>
                </c:pt>
                <c:pt idx="1">
                  <c:v>Tijdens drinken</c:v>
                </c:pt>
                <c:pt idx="2">
                  <c:v>Half uur/Uur erna</c:v>
                </c:pt>
                <c:pt idx="3">
                  <c:v>Uur/Anderhaf uur erna</c:v>
                </c:pt>
              </c:strCache>
            </c:strRef>
          </c:cat>
          <c:val>
            <c:numRef>
              <c:f>Blad1!$B$2:$B$5</c:f>
              <c:numCache>
                <c:formatCode>0%</c:formatCode>
                <c:ptCount val="4"/>
                <c:pt idx="0">
                  <c:v>1</c:v>
                </c:pt>
                <c:pt idx="1">
                  <c:v>1.02</c:v>
                </c:pt>
                <c:pt idx="2">
                  <c:v>1.3</c:v>
                </c:pt>
                <c:pt idx="3">
                  <c:v>0.8</c:v>
                </c:pt>
              </c:numCache>
            </c:numRef>
          </c:val>
          <c:smooth val="1"/>
          <c:extLst>
            <c:ext xmlns:c16="http://schemas.microsoft.com/office/drawing/2014/chart" uri="{C3380CC4-5D6E-409C-BE32-E72D297353CC}">
              <c16:uniqueId val="{00000000-068D-449F-83F1-46D85BE47F79}"/>
            </c:ext>
          </c:extLst>
        </c:ser>
        <c:dLbls>
          <c:showLegendKey val="0"/>
          <c:showVal val="0"/>
          <c:showCatName val="0"/>
          <c:showSerName val="0"/>
          <c:showPercent val="0"/>
          <c:showBubbleSize val="0"/>
        </c:dLbls>
        <c:smooth val="0"/>
        <c:axId val="1318613967"/>
        <c:axId val="1318616047"/>
      </c:lineChart>
      <c:catAx>
        <c:axId val="131861396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nl-NL"/>
                  <a:t>Tijd</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nl-NL"/>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318616047"/>
        <c:crosses val="autoZero"/>
        <c:auto val="1"/>
        <c:lblAlgn val="ctr"/>
        <c:lblOffset val="100"/>
        <c:noMultiLvlLbl val="0"/>
      </c:catAx>
      <c:valAx>
        <c:axId val="1318616047"/>
        <c:scaling>
          <c:orientation val="minMax"/>
          <c:min val="0.70000000000000007"/>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nl-NL"/>
                  <a:t>Energie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nl-NL"/>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31861396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thema">
  <a:themeElements>
    <a:clrScheme name="Grijswaarden">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1</TotalTime>
  <Pages>1</Pages>
  <Words>178</Words>
  <Characters>981</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Ovis</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Schaap</dc:creator>
  <cp:keywords/>
  <dc:description/>
  <cp:lastModifiedBy>Hiemstra, Paul</cp:lastModifiedBy>
  <cp:revision>2</cp:revision>
  <cp:lastPrinted>2019-12-02T15:57:00Z</cp:lastPrinted>
  <dcterms:created xsi:type="dcterms:W3CDTF">2021-11-21T10:20:00Z</dcterms:created>
  <dcterms:modified xsi:type="dcterms:W3CDTF">2021-11-21T10:20:00Z</dcterms:modified>
</cp:coreProperties>
</file>