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6E780FE" w14:textId="0AE051B3" w:rsidR="002C0745" w:rsidRPr="00157851" w:rsidRDefault="00E04E0E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 w:rsidRPr="00E04E0E">
        <w:rPr>
          <w:rFonts w:ascii="Verdana" w:hAnsi="Verdana"/>
          <w:noProof/>
          <w:sz w:val="16"/>
          <w:szCs w:val="16"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107B4" wp14:editId="5AAB075C">
                <wp:simplePos x="0" y="0"/>
                <wp:positionH relativeFrom="column">
                  <wp:posOffset>2597150</wp:posOffset>
                </wp:positionH>
                <wp:positionV relativeFrom="paragraph">
                  <wp:posOffset>-1020445</wp:posOffset>
                </wp:positionV>
                <wp:extent cx="2374265" cy="495300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76DA5" w14:textId="4A7B496D" w:rsidR="00E04E0E" w:rsidRPr="003070BF" w:rsidRDefault="005401E4" w:rsidP="00E04E0E">
                            <w:pPr>
                              <w:jc w:val="center"/>
                              <w:rPr>
                                <w:sz w:val="36"/>
                                <w:lang w:val="nl-NL"/>
                              </w:rPr>
                            </w:pPr>
                            <w:r>
                              <w:rPr>
                                <w:sz w:val="36"/>
                              </w:rPr>
                              <w:t>Winter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204.5pt;margin-top:-80.35pt;width:186.95pt;height:39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" stroked="f">
                <v:textbox>
                  <w:txbxContent>
                    <w:p w14:paraId="68976DA5" w14:textId="4A7B496D" w:rsidR="00E04E0E" w:rsidRPr="003070BF" w:rsidRDefault="005401E4" w:rsidP="00E04E0E">
                      <w:pPr>
                        <w:jc w:val="center"/>
                        <w:rPr>
                          <w:sz w:val="36"/>
                          <w:lang w:val="nl-NL"/>
                        </w:rPr>
                      </w:pPr>
                      <w:r>
                        <w:rPr>
                          <w:sz w:val="36"/>
                        </w:rPr>
                        <w:t>Winter</w:t>
                      </w:r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9560FD">
        <w:rPr>
          <w:rFonts w:ascii="Verdana" w:hAnsi="Verdana"/>
          <w:sz w:val="16"/>
          <w:szCs w:val="16"/>
        </w:rPr>
        <w:t>2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3D54C643" w14:textId="4B9AC0B9" w:rsidR="00885BC1" w:rsidRPr="00885BC1" w:rsidRDefault="002C0745" w:rsidP="00885BC1">
      <w:pPr>
        <w:tabs>
          <w:tab w:val="left" w:pos="3232"/>
        </w:tabs>
        <w:rPr>
          <w:lang w:val="nl-NL"/>
        </w:rPr>
      </w:pPr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6E97429">
            <wp:simplePos x="0" y="0"/>
            <wp:positionH relativeFrom="page">
              <wp:posOffset>-86995</wp:posOffset>
            </wp:positionH>
            <wp:positionV relativeFrom="page">
              <wp:posOffset>2540</wp:posOffset>
            </wp:positionV>
            <wp:extent cx="10692130" cy="75590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</wp:anchor>
        </w:drawing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382"/>
        <w:gridCol w:w="226"/>
        <w:gridCol w:w="2608"/>
        <w:gridCol w:w="284"/>
        <w:gridCol w:w="2324"/>
        <w:gridCol w:w="228"/>
        <w:gridCol w:w="2380"/>
        <w:gridCol w:w="171"/>
        <w:gridCol w:w="2437"/>
      </w:tblGrid>
      <w:tr w:rsidR="00885BC1" w:rsidRPr="009D36D1" w14:paraId="702094D3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CDFB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F5907A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865F44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017AE3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41F5E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44F3C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885BC1" w:rsidRPr="00CD30F1" w14:paraId="27B2BA62" w14:textId="77777777" w:rsidTr="001170DE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FA4F6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9C3DEEF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0A4C2E20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792370D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F56B4C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13172" w14:textId="77777777" w:rsidR="00885BC1" w:rsidRPr="00CD30F1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885BC1" w:rsidRPr="0051321A" w14:paraId="3250235F" w14:textId="77777777" w:rsidTr="00B37FEF">
        <w:trPr>
          <w:trHeight w:val="771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A4FE86" w14:textId="77777777" w:rsidR="00885BC1" w:rsidRPr="00CD30F1" w:rsidRDefault="00885BC1" w:rsidP="00D76F09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382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AC501A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22DCDBCD" w14:textId="77777777" w:rsidR="00885BC1" w:rsidRPr="00CD30F1" w:rsidRDefault="00885BC1" w:rsidP="00D76F09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 xml:space="preserve">- </w:t>
            </w:r>
            <w:proofErr w:type="spellStart"/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Leerlingresultaten</w:t>
            </w:r>
            <w:proofErr w:type="spellEnd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0DE91E9E" w14:textId="77777777" w:rsidR="00885BC1" w:rsidRPr="00CD30F1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552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3485064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Lesmodel</w:t>
            </w:r>
            <w:proofErr w:type="spellEnd"/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/instructie</w:t>
            </w:r>
          </w:p>
        </w:tc>
        <w:tc>
          <w:tcPr>
            <w:tcW w:w="2551" w:type="dxa"/>
            <w:gridSpan w:val="2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045E24F" w14:textId="09E0D960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Kleine kring </w:t>
            </w:r>
          </w:p>
          <w:p w14:paraId="5407BDF3" w14:textId="77777777" w:rsidR="00D416DE" w:rsidRPr="001E2310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- 5 minuten spelletjes</w:t>
            </w:r>
          </w:p>
          <w:p w14:paraId="4840E09F" w14:textId="480EF788" w:rsidR="00885BC1" w:rsidRPr="00904B2C" w:rsidRDefault="00D416DE" w:rsidP="00D416DE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1E2310">
              <w:rPr>
                <w:rFonts w:ascii="Verdana" w:hAnsi="Verdana"/>
                <w:b/>
                <w:sz w:val="14"/>
                <w:szCs w:val="14"/>
                <w:lang w:val="nl-NL"/>
              </w:rPr>
              <w:t>- Zelfstandig werken</w:t>
            </w:r>
          </w:p>
        </w:tc>
        <w:tc>
          <w:tcPr>
            <w:tcW w:w="2437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F61ADC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2B7167BA" w14:textId="77777777" w:rsidR="00885BC1" w:rsidRPr="00130494" w:rsidRDefault="00885BC1" w:rsidP="00D76F09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8A52383" w14:textId="77777777" w:rsidR="00885BC1" w:rsidRPr="00130494" w:rsidRDefault="00885BC1" w:rsidP="00D76F09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proofErr w:type="spellStart"/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  <w:proofErr w:type="spellEnd"/>
          </w:p>
        </w:tc>
      </w:tr>
      <w:tr w:rsidR="00885BC1" w:rsidRPr="0051321A" w14:paraId="1FC57CE3" w14:textId="77777777" w:rsidTr="001170DE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769B1A1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CD03738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AE32EFF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188EA35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331CE4A6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37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767C75F0" w14:textId="77777777" w:rsidR="00885BC1" w:rsidRPr="0051321A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885BC1" w:rsidRPr="00607350" w14:paraId="09CFC6D7" w14:textId="77777777" w:rsidTr="001170DE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654DE50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0E198B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9ABEBC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33805E6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EB3331E" w14:textId="2FCD89D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</w:t>
            </w:r>
            <w:r w:rsidR="00730090">
              <w:rPr>
                <w:rFonts w:ascii="Verdana" w:hAnsi="Verdana"/>
                <w:b/>
                <w:sz w:val="16"/>
                <w:szCs w:val="16"/>
                <w:lang w:val="nl-NL"/>
              </w:rPr>
              <w:t>len</w:t>
            </w:r>
          </w:p>
          <w:p w14:paraId="1BBCF69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74C9A8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0D19972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098310B5" w14:textId="77777777" w:rsidR="0015056E" w:rsidRDefault="00885BC1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  <w:p w14:paraId="0B690DB0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FD604C" w14:textId="7DBE9E75" w:rsidR="0015056E" w:rsidRPr="0015056E" w:rsidRDefault="0015056E" w:rsidP="0015056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5056E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30640E3D" w14:textId="77777777" w:rsidR="0015056E" w:rsidRDefault="0015056E" w:rsidP="0015056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53F860D0" w14:textId="77777777" w:rsidR="00885BC1" w:rsidRPr="000807C2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382" w:type="dxa"/>
            <w:tcBorders>
              <w:top w:val="single" w:sz="4" w:space="0" w:color="auto"/>
            </w:tcBorders>
          </w:tcPr>
          <w:p w14:paraId="7AA6E074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6EFDBA9F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6ED68F7" w14:textId="0417F90F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scoren een </w:t>
            </w:r>
            <w:r w:rsidR="00A50837">
              <w:rPr>
                <w:rFonts w:ascii="Verdana" w:hAnsi="Verdana"/>
                <w:sz w:val="16"/>
                <w:szCs w:val="16"/>
                <w:lang w:val="nl-NL"/>
              </w:rPr>
              <w:t>goed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de observatie</w:t>
            </w:r>
            <w:r w:rsidR="00730090">
              <w:rPr>
                <w:rFonts w:ascii="Verdana" w:hAnsi="Verdana"/>
                <w:sz w:val="16"/>
                <w:szCs w:val="16"/>
                <w:lang w:val="nl-NL"/>
              </w:rPr>
              <w:t>s voor de onderdelen getallen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, meten en meetkunde.</w:t>
            </w:r>
          </w:p>
          <w:p w14:paraId="2CE0814E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3CABBDA" w14:textId="6E462B43" w:rsidR="00C27813" w:rsidRPr="009514E9" w:rsidRDefault="00885BC1" w:rsidP="0073009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2A219816" w14:textId="77777777" w:rsidR="00085A76" w:rsidRDefault="00085A76" w:rsidP="00085A76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</w:p>
          <w:p w14:paraId="65D44ACC" w14:textId="77777777" w:rsidR="00085A76" w:rsidRPr="001170DE" w:rsidRDefault="00085A76" w:rsidP="00085A7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1C4666E7" w14:textId="77777777" w:rsidR="00085A76" w:rsidRPr="00C27813" w:rsidRDefault="00085A76" w:rsidP="00085A7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Bepaalt hoeveelheden 1 t/m 12 door hierin zelf structuur aan te brengen</w:t>
            </w:r>
          </w:p>
          <w:p w14:paraId="53E669E2" w14:textId="77777777" w:rsidR="00085A76" w:rsidRPr="00C27813" w:rsidRDefault="00085A76" w:rsidP="00085A76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978E542" w14:textId="77777777" w:rsidR="00085A76" w:rsidRPr="0015056E" w:rsidRDefault="00085A76" w:rsidP="00085A7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</w:t>
            </w:r>
          </w:p>
          <w:p w14:paraId="3DFFECDE" w14:textId="77777777" w:rsidR="00085A76" w:rsidRPr="00C27813" w:rsidRDefault="00085A76" w:rsidP="00085A7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8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Classificeert voorwerpen zelf in meetkundige figuren, zoals driehoek, vierkant, kubus en balk </w:t>
            </w:r>
          </w:p>
          <w:p w14:paraId="1E2EDCF6" w14:textId="77777777" w:rsidR="00085A76" w:rsidRPr="00DA01B5" w:rsidRDefault="00085A76" w:rsidP="00085A76">
            <w:pPr>
              <w:rPr>
                <w:rFonts w:ascii="Verdana" w:hAnsi="Verdana"/>
                <w:b/>
                <w:sz w:val="8"/>
                <w:szCs w:val="16"/>
                <w:lang w:val="nl-NL"/>
              </w:rPr>
            </w:pPr>
          </w:p>
          <w:p w14:paraId="06DF9AD1" w14:textId="77777777" w:rsidR="00085A76" w:rsidRDefault="00085A76" w:rsidP="00085A7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4B430869" w14:textId="77777777" w:rsidR="00085A76" w:rsidRDefault="00085A76" w:rsidP="00085A7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Kiest een natuurlijke maat die past bij de te meten grootheid </w:t>
            </w:r>
          </w:p>
          <w:p w14:paraId="65A67EBB" w14:textId="77777777" w:rsidR="00085A76" w:rsidRDefault="00085A76" w:rsidP="00085A7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vijf voorwerpen in een serie door afpassen met een natuurlijke maat en benoemt het resultaat met wiskundetaal’</w:t>
            </w:r>
          </w:p>
          <w:p w14:paraId="3F58BCED" w14:textId="77777777" w:rsidR="00085A76" w:rsidRDefault="00085A76" w:rsidP="00085A76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Plaatst voorwerpen op het oog of op het gevoel in een serie op basis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lengte, oppervlakte, inhoud of gewicht en gebruikt hierbij de juiste wiskundetaal. </w:t>
            </w:r>
          </w:p>
          <w:p w14:paraId="4A54A6A4" w14:textId="77777777" w:rsidR="00085A76" w:rsidRDefault="00085A76" w:rsidP="00085A76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2C89B38D" w14:textId="77777777" w:rsidR="00085A76" w:rsidRDefault="00085A76" w:rsidP="00085A76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M2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3124F1DB" w14:textId="77777777" w:rsidR="0004034D" w:rsidRDefault="0004034D" w:rsidP="00730090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715F2417" w14:textId="77777777" w:rsidR="0004034D" w:rsidRDefault="0004034D" w:rsidP="00730090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69F875C6" w14:textId="77777777" w:rsidR="0004034D" w:rsidRDefault="0004034D" w:rsidP="00730090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7BCB0AA9" w14:textId="77777777" w:rsidR="0004034D" w:rsidRPr="00DA01B5" w:rsidRDefault="0004034D" w:rsidP="00730090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4AF8E550" w14:textId="5476C4E8" w:rsidR="00A50837" w:rsidRPr="00A50837" w:rsidRDefault="00A50837" w:rsidP="00E04E0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</w:tcPr>
          <w:p w14:paraId="31070F21" w14:textId="77777777" w:rsidR="003E6B30" w:rsidRPr="0058461B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Leerlijn</w:t>
            </w:r>
          </w:p>
          <w:p w14:paraId="76DC29B2" w14:textId="77777777" w:rsidR="003E6B30" w:rsidRPr="00DA01B5" w:rsidRDefault="003E6B30" w:rsidP="003E6B3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7388128" w14:textId="77777777" w:rsidR="003E6B30" w:rsidRDefault="003E6B30" w:rsidP="003E6B30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De leerlijn rekenen wordt gevolgd.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Doelstellingen groep 2 (</w:t>
            </w:r>
            <w:r w:rsidRPr="00B2645E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leerlingregistratie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, algemene handleiding p.36, 38)   </w:t>
            </w:r>
          </w:p>
          <w:p w14:paraId="4DBFC029" w14:textId="77777777" w:rsidR="003E6B30" w:rsidRPr="00DA01B5" w:rsidRDefault="003E6B30" w:rsidP="003E6B30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03BBCA3" w14:textId="77777777" w:rsidR="003E6B30" w:rsidRPr="001170DE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Getallen </w:t>
            </w:r>
          </w:p>
          <w:p w14:paraId="1EC08798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53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Ziet de noodzaak in om in meetsituaties getallen </w:t>
            </w:r>
            <w:r w:rsidRPr="003377A1">
              <w:rPr>
                <w:rFonts w:ascii="Verdana" w:hAnsi="Verdana"/>
                <w:sz w:val="16"/>
                <w:szCs w:val="16"/>
                <w:lang w:val="nl-NL"/>
              </w:rPr>
              <w:t>tot meetgetallen te maken door een natuurlijke maat toe te voegen.</w:t>
            </w:r>
          </w:p>
          <w:p w14:paraId="31541B13" w14:textId="3BC58D42" w:rsidR="003E6B30" w:rsidRPr="00730090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3)</w:t>
            </w:r>
          </w:p>
          <w:p w14:paraId="5B1E858B" w14:textId="2B32945A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Koppelt </w:t>
            </w:r>
            <w:proofErr w:type="spellStart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>getalsymbolen</w:t>
            </w:r>
            <w:proofErr w:type="spellEnd"/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1 t/m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10</w:t>
            </w:r>
            <w:r w:rsidRPr="00730090">
              <w:rPr>
                <w:rFonts w:ascii="Verdana" w:hAnsi="Verdana"/>
                <w:sz w:val="16"/>
                <w:szCs w:val="16"/>
                <w:lang w:val="nl-NL"/>
              </w:rPr>
              <w:t xml:space="preserve"> aa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n hoeveelheden (periode 3)</w:t>
            </w:r>
          </w:p>
          <w:p w14:paraId="3CF60F98" w14:textId="07D30994" w:rsidR="003E6B30" w:rsidRPr="006374A5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 xml:space="preserve">eraf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hoeveelheden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t/m 12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4)</w:t>
            </w:r>
          </w:p>
          <w:p w14:paraId="6BDADF56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Toont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hoeveelheid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12 met grafiek en trekt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hierbij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conclusies</w:t>
            </w:r>
          </w:p>
          <w:p w14:paraId="46C11BDA" w14:textId="6D9A444A" w:rsidR="003E6B30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1)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795647AB" w14:textId="523AAC4A" w:rsidR="003E6B30" w:rsidRPr="009514E9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Bepaalt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hoeveelheden  </w:t>
            </w: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>1 t/m 1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 door hierin zelf structuur aan te brengen (periode 1,2)</w:t>
            </w:r>
          </w:p>
          <w:p w14:paraId="7E086447" w14:textId="364B3E16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Telt de hoeveelheid 12 verkort met gebruik van de tienstructuur (periode 4)</w:t>
            </w:r>
          </w:p>
          <w:p w14:paraId="22FBED0F" w14:textId="43903100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Zegt rangtelwoorden t/m tiende  op en geeft ze betekenis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1)</w:t>
            </w:r>
          </w:p>
          <w:p w14:paraId="35C21644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Telt 1 of 2 erbij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of </w:t>
            </w:r>
            <w:r w:rsidRPr="006374A5">
              <w:rPr>
                <w:rFonts w:ascii="Verdana" w:hAnsi="Verdana"/>
                <w:sz w:val="16"/>
                <w:szCs w:val="16"/>
                <w:lang w:val="nl-NL"/>
              </w:rPr>
              <w:t>eraf t/m 10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(periode 3)</w:t>
            </w:r>
          </w:p>
          <w:p w14:paraId="0DB4B5D4" w14:textId="77777777" w:rsidR="003E6B30" w:rsidRPr="006374A5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DD02EB" w14:textId="4C4400D1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Zegt namen van de getallen 1 t/m 20 op (periode 1)</w:t>
            </w:r>
          </w:p>
          <w:p w14:paraId="46C5F7DE" w14:textId="77777777" w:rsidR="003E6B30" w:rsidRPr="00DA01B5" w:rsidRDefault="003E6B30" w:rsidP="003E6B30">
            <w:pPr>
              <w:pStyle w:val="Lijstalinea"/>
              <w:ind w:left="142"/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3C2DB49" w14:textId="77777777" w:rsidR="003E6B30" w:rsidRPr="00E07EEF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Meetkunde </w:t>
            </w:r>
          </w:p>
          <w:p w14:paraId="55635EFA" w14:textId="1BF9470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Maakt bouwwerken volgens een aangeboden stappenplan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(Periode 1,2,3,4)</w:t>
            </w:r>
          </w:p>
          <w:p w14:paraId="603F8665" w14:textId="73EF2221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514E9">
              <w:rPr>
                <w:rFonts w:ascii="Verdana" w:hAnsi="Verdana"/>
                <w:sz w:val="16"/>
                <w:szCs w:val="16"/>
                <w:lang w:val="nl-NL"/>
              </w:rPr>
              <w:t xml:space="preserve">Classificeert voorwerpen zelf in meetkundige figuren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zoals driehoek, vierkant, kubus en balk (periode 2)</w:t>
            </w:r>
          </w:p>
          <w:p w14:paraId="0013A7EA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Maakt </w:t>
            </w:r>
            <w:proofErr w:type="spellStart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>vouwsels</w:t>
            </w:r>
            <w:proofErr w:type="spellEnd"/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 volgens een aangeboden stappenplan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7FD4EAA" w14:textId="56DF573F" w:rsidR="003E6B30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1,2,3,4)</w:t>
            </w:r>
          </w:p>
          <w:p w14:paraId="0D1D599C" w14:textId="5122FCE1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B</w:t>
            </w:r>
            <w:r w:rsidRPr="009C1D7D">
              <w:rPr>
                <w:rFonts w:ascii="Verdana" w:hAnsi="Verdana"/>
                <w:sz w:val="16"/>
                <w:szCs w:val="16"/>
                <w:lang w:val="nl-NL"/>
              </w:rPr>
              <w:t xml:space="preserve">enoemt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verplaatsingen van objecten in de ruimte en maakt daarbij gebruik van meetkundige begrippen (periode 3)</w:t>
            </w:r>
          </w:p>
          <w:p w14:paraId="3A035F7C" w14:textId="464C1A48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Volgt eenvoudige routes op een plattegrond en benoemt herkenningspunten (periode 3)</w:t>
            </w:r>
          </w:p>
          <w:p w14:paraId="2E72E6D1" w14:textId="70990E20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Maakt meetkundige patronen met symmetrie en benoemt de regelmaat (periode 1,2,3,4)</w:t>
            </w:r>
          </w:p>
          <w:p w14:paraId="090DAE3B" w14:textId="5D3CDC29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Verandert schaduw of spiegelbeeld door de positie van het object, de lichtbron of de spiegel te veranderen. (periode 4)</w:t>
            </w:r>
          </w:p>
          <w:p w14:paraId="6CE1B9CA" w14:textId="77777777" w:rsidR="003E6B30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AA1689B" w14:textId="77777777" w:rsidR="003E6B30" w:rsidRPr="004612D0" w:rsidRDefault="003E6B30" w:rsidP="003E6B30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612D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0D36BD48" w14:textId="4B23536C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Begrijpt dat de waarde van een munt van 2 euro gelijk is aan de waarde van twee munten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1 euro (periode 2,4)</w:t>
            </w:r>
          </w:p>
          <w:p w14:paraId="42852B21" w14:textId="77777777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 xml:space="preserve">Benoemt in een cyclisch tijdsproces de vaste volgorde van gebeurtenissen en de herhaling van de cyclus als geheel </w:t>
            </w:r>
          </w:p>
          <w:p w14:paraId="080824C3" w14:textId="09D460CA" w:rsidR="003E6B30" w:rsidRPr="009C1D7D" w:rsidRDefault="003E6B30" w:rsidP="003E6B30">
            <w:pPr>
              <w:pStyle w:val="Lijstalinea"/>
              <w:ind w:left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(periode 4)</w:t>
            </w:r>
          </w:p>
          <w:p w14:paraId="3B7709C2" w14:textId="3391EA05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Leest aan bewegingen van wijzers op een klok af dat tijd verstrijkt (periode 4)</w:t>
            </w:r>
          </w:p>
          <w:p w14:paraId="60BE24CD" w14:textId="3D92F692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Kiest een natuurlijke maat die past bij de te meten grootheid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(periode 1,2) </w:t>
            </w:r>
          </w:p>
          <w:p w14:paraId="181D1DD6" w14:textId="4A0A1655" w:rsid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Plaatst vijf voorwerpen in een serie door afpassen met een natuurlijke maat en benoemt het resultaat met wiskundetaal (periode 1,2)</w:t>
            </w:r>
          </w:p>
          <w:p w14:paraId="30EC4034" w14:textId="67A0E131" w:rsidR="00E07EEF" w:rsidRPr="003E6B30" w:rsidRDefault="003E6B30" w:rsidP="003E6B30">
            <w:pPr>
              <w:pStyle w:val="Lijstalinea"/>
              <w:numPr>
                <w:ilvl w:val="0"/>
                <w:numId w:val="11"/>
              </w:numPr>
              <w:ind w:left="142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3E6B30">
              <w:rPr>
                <w:rFonts w:ascii="Verdana" w:hAnsi="Verdana"/>
                <w:sz w:val="16"/>
                <w:szCs w:val="16"/>
                <w:lang w:val="nl-NL"/>
              </w:rPr>
              <w:t>Plaatst voorwerpen op het oog of op het gevoel in een serie op basis van lengte, oppervlakte, inhoud of gewicht en gebruikt hierbij de juiste wiskundetaal</w:t>
            </w:r>
            <w:r w:rsidR="00E07EEF" w:rsidRPr="003E6B3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(periode 1,2)</w:t>
            </w:r>
            <w:r w:rsidR="009529BD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3DE888BF" w14:textId="77777777" w:rsidR="00885BC1" w:rsidRPr="00904B2C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D2E19A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1259F18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7B5546DD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18C82C0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680B9F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6B3E1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643A5192" w14:textId="77777777" w:rsidR="00885BC1" w:rsidRPr="00DA01B5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0D8A1EC" w14:textId="77777777" w:rsidR="002D22A9" w:rsidRPr="002D22A9" w:rsidRDefault="002D22A9" w:rsidP="002D22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sz w:val="16"/>
                <w:szCs w:val="16"/>
                <w:lang w:val="nl-NL"/>
              </w:rPr>
              <w:t>Activiteiten getallen</w:t>
            </w:r>
          </w:p>
          <w:p w14:paraId="51C8B7F2" w14:textId="77777777" w:rsidR="002D22A9" w:rsidRPr="002D22A9" w:rsidRDefault="002D22A9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sz w:val="16"/>
                <w:szCs w:val="16"/>
                <w:lang w:val="nl-NL"/>
              </w:rPr>
              <w:t>Rekenverhaal met Raai (p.22)</w:t>
            </w:r>
          </w:p>
          <w:p w14:paraId="1C459742" w14:textId="413E86B2" w:rsidR="002D22A9" w:rsidRPr="002D22A9" w:rsidRDefault="00524917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Pinda’s tellen (p.40)</w:t>
            </w:r>
          </w:p>
          <w:p w14:paraId="34C8785F" w14:textId="77777777" w:rsidR="002D22A9" w:rsidRPr="002D22A9" w:rsidRDefault="002D22A9" w:rsidP="002D22A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9BEB399" w14:textId="77777777" w:rsidR="002D22A9" w:rsidRPr="002D22A9" w:rsidRDefault="002D22A9" w:rsidP="002D22A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3FCBB50" w14:textId="77777777" w:rsidR="002D22A9" w:rsidRPr="002D22A9" w:rsidRDefault="002D22A9" w:rsidP="002D22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sz w:val="16"/>
                <w:szCs w:val="16"/>
                <w:lang w:val="nl-NL"/>
              </w:rPr>
              <w:t>Activiteiten meten</w:t>
            </w:r>
          </w:p>
          <w:p w14:paraId="05649FE1" w14:textId="61BEDB59" w:rsidR="002D22A9" w:rsidRDefault="003A2142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Warme sokken (p.6)</w:t>
            </w:r>
          </w:p>
          <w:p w14:paraId="10FB15AC" w14:textId="0B7B1079" w:rsidR="003A2142" w:rsidRDefault="003A2142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Schaatsen huren (p.19)</w:t>
            </w:r>
          </w:p>
          <w:p w14:paraId="596C6D54" w14:textId="2FAB1605" w:rsidR="003A2142" w:rsidRPr="002D22A9" w:rsidRDefault="003A2142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Meten met sjaals (p.26)</w:t>
            </w:r>
          </w:p>
          <w:p w14:paraId="520A1593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952A70" w14:textId="1499C978" w:rsidR="00885BC1" w:rsidRPr="000807C2" w:rsidRDefault="00885BC1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6276AD9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613B0948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30DFF223" w14:textId="03B59B30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A590089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637636BF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91F3951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DE6C2E6" w14:textId="07C02440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8CFCFAB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475E8BFE" w14:textId="77777777" w:rsidR="00E07EEF" w:rsidRPr="001E2310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112D63F2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55FF822" w14:textId="106B37B1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DBEF331" w14:textId="6647BE3A" w:rsidR="00E07EEF" w:rsidRPr="001E2310" w:rsidRDefault="003A2142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Sokken op volgorde</w:t>
            </w:r>
            <w:r w:rsidR="00F01184">
              <w:rPr>
                <w:rFonts w:ascii="Verdana" w:hAnsi="Verdana"/>
                <w:sz w:val="16"/>
                <w:szCs w:val="16"/>
                <w:lang w:val="nl-NL"/>
              </w:rPr>
              <w:t xml:space="preserve"> (p.7)</w:t>
            </w:r>
          </w:p>
          <w:p w14:paraId="4184532D" w14:textId="77777777" w:rsidR="00E07EEF" w:rsidRDefault="00E07EEF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8D56BF2" w14:textId="77777777" w:rsidR="00F01184" w:rsidRDefault="00F01184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29DAE9" w14:textId="1767FBD9" w:rsidR="00F01184" w:rsidRPr="00F01184" w:rsidRDefault="003A2142" w:rsidP="00F0118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klas meten</w:t>
            </w:r>
            <w:r w:rsidR="00F01184" w:rsidRPr="00F01184">
              <w:rPr>
                <w:rFonts w:ascii="Verdana" w:hAnsi="Verdana"/>
                <w:sz w:val="16"/>
                <w:szCs w:val="16"/>
                <w:lang w:val="nl-NL"/>
              </w:rPr>
              <w:t xml:space="preserve"> (p.27)</w:t>
            </w:r>
          </w:p>
          <w:p w14:paraId="1CC00ED6" w14:textId="77777777" w:rsidR="00F01184" w:rsidRPr="00F01184" w:rsidRDefault="00F01184" w:rsidP="00F0118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0E9B0560" w14:textId="77777777" w:rsidR="00F01184" w:rsidRPr="001E2310" w:rsidRDefault="00F01184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2F3F0C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7929B08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5E525C7E" w14:textId="77777777" w:rsidR="00E07EEF" w:rsidRPr="001E2310" w:rsidRDefault="00E07EEF" w:rsidP="00E07EEF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Week (zelf invullen)</w:t>
            </w:r>
          </w:p>
          <w:p w14:paraId="18B33EC5" w14:textId="115A9C7F" w:rsidR="00E07EEF" w:rsidRPr="002B0EE1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1CF3A310" w14:textId="15E518F4" w:rsidR="00F01184" w:rsidRDefault="003A2142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IJsschotsen tellen (p.13)</w:t>
            </w:r>
          </w:p>
          <w:p w14:paraId="689170A3" w14:textId="2E9B1E2B" w:rsidR="00524917" w:rsidRDefault="00524917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Noten en kastanjes verdelen (p.31)</w:t>
            </w:r>
          </w:p>
          <w:p w14:paraId="16C236AE" w14:textId="33B866C9" w:rsidR="00524917" w:rsidRPr="001E2310" w:rsidRDefault="00524917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  <w:lang w:val="nl-NL"/>
              </w:rPr>
              <w:t>Wiebeldewiebel</w:t>
            </w:r>
            <w:proofErr w:type="spellEnd"/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(p.43)</w:t>
            </w:r>
          </w:p>
          <w:p w14:paraId="7973AF70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0D978B8" w14:textId="77777777" w:rsidR="00524917" w:rsidRDefault="00524917" w:rsidP="0052491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32F52000" w14:textId="31F8E0B8" w:rsidR="00524917" w:rsidRPr="00524917" w:rsidRDefault="00524917" w:rsidP="00E07EEF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24917">
              <w:rPr>
                <w:rFonts w:ascii="Verdana" w:hAnsi="Verdana"/>
                <w:sz w:val="16"/>
                <w:szCs w:val="16"/>
                <w:lang w:val="nl-NL"/>
              </w:rPr>
              <w:t>Van groot naar klein (p.47)</w:t>
            </w:r>
          </w:p>
          <w:p w14:paraId="661E664E" w14:textId="4A327353" w:rsidR="00E07EEF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00E13673" w14:textId="77777777" w:rsidR="00F01184" w:rsidRPr="00F01184" w:rsidRDefault="00F01184" w:rsidP="00F01184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Onderhandelen (p.45)</w:t>
            </w:r>
          </w:p>
          <w:p w14:paraId="7C442C3B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BA49916" w14:textId="77777777" w:rsidR="00E07EEF" w:rsidRPr="001E2310" w:rsidRDefault="00E07EEF" w:rsidP="00E07EE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51EE7CD5" w14:textId="77777777" w:rsidR="00E07EEF" w:rsidRPr="00DA01B5" w:rsidRDefault="00E07EEF" w:rsidP="00E07EEF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8A89D45" w14:textId="77777777" w:rsidR="002D22A9" w:rsidRDefault="002D22A9" w:rsidP="002D22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7667F645" w14:textId="0D5FA8C2" w:rsidR="00524917" w:rsidRDefault="00524917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24917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Bouwen (p.57)</w:t>
            </w:r>
          </w:p>
          <w:p w14:paraId="189AE24E" w14:textId="77777777" w:rsidR="00C7530E" w:rsidRDefault="00C7530E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Potjes en doosjes (p.60)</w:t>
            </w:r>
          </w:p>
          <w:p w14:paraId="33D1BD53" w14:textId="6AE91C8D" w:rsidR="00524917" w:rsidRDefault="00C7530E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Dierenambulance bouwen (p.61)</w:t>
            </w:r>
          </w:p>
          <w:p w14:paraId="7583C71F" w14:textId="658C3D4B" w:rsidR="00C7530E" w:rsidRDefault="00C7530E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Wintermozaïek (p.63)</w:t>
            </w:r>
          </w:p>
          <w:p w14:paraId="50184495" w14:textId="77777777" w:rsidR="00C7530E" w:rsidRDefault="00C7530E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Sneeuw en ijs met kralen (p.64)</w:t>
            </w:r>
          </w:p>
          <w:p w14:paraId="4E0BE44A" w14:textId="2D8BE334" w:rsidR="00C7530E" w:rsidRPr="002D22A9" w:rsidRDefault="00C7530E" w:rsidP="002D22A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Vouwen (p.65)</w:t>
            </w:r>
          </w:p>
          <w:p w14:paraId="68B56EEB" w14:textId="77777777" w:rsidR="002D22A9" w:rsidRPr="002D22A9" w:rsidRDefault="002D22A9" w:rsidP="002D22A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36D1E11" w14:textId="77777777" w:rsidR="002D22A9" w:rsidRPr="002D22A9" w:rsidRDefault="002D22A9" w:rsidP="002D22A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Meten </w:t>
            </w:r>
          </w:p>
          <w:p w14:paraId="03DDB4E5" w14:textId="0BF94975" w:rsidR="00885BC1" w:rsidRPr="001457CC" w:rsidRDefault="00C7530E" w:rsidP="003A2142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Holletjes in het zand (p.62)</w:t>
            </w:r>
          </w:p>
        </w:tc>
        <w:tc>
          <w:tcPr>
            <w:tcW w:w="2437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7D940C1" w14:textId="77777777" w:rsidR="00466985" w:rsidRPr="00E07EEF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7EEF"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Observatie</w:t>
            </w:r>
          </w:p>
          <w:p w14:paraId="2496043B" w14:textId="77777777" w:rsidR="00466985" w:rsidRPr="00E07EEF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2D164A" w14:textId="77777777" w:rsidR="00466985" w:rsidRPr="00012693" w:rsidRDefault="00466985" w:rsidP="00012693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 xml:space="preserve">Resultaat op basis van observaties volgens het registratiesysteem van </w:t>
            </w:r>
            <w:r w:rsidRPr="00012693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 w:rsidRPr="00012693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EBCD9F8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02C4B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5B40FD6A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746A50C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1C3699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AC6D30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72E5BD8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3EC31C" w14:textId="72A4BDE1" w:rsidR="00885BC1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07350" w14:paraId="59D46620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30BEC64" w14:textId="3941D4C2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B787A5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57FA366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35069D7C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07350" w14:paraId="25AB5BA3" w14:textId="77777777" w:rsidTr="00D76F09">
        <w:trPr>
          <w:trHeight w:val="54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45ECFC9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4563D05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7B6FAAFA" w14:textId="4963D9D2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stagneert.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Deel de kinderen in, bij de volgende onderdelen:</w:t>
            </w:r>
          </w:p>
          <w:p w14:paraId="05FF21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7B7B57B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4DBA088C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4E6CD0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554948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8D2089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CA00F4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377C847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654B1452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0C578767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4F22654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8B528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getalbegrip, meten en meetkunde.</w:t>
            </w:r>
          </w:p>
          <w:p w14:paraId="60A7C3AE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1F0AE313" w14:textId="77777777" w:rsidR="00A50837" w:rsidRPr="001376C4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  <w:proofErr w:type="spellEnd"/>
          </w:p>
          <w:p w14:paraId="45E4A9F2" w14:textId="77777777" w:rsidR="00085A76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  <w:r w:rsidR="00085A7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 </w:t>
            </w:r>
          </w:p>
          <w:p w14:paraId="0E803915" w14:textId="77777777" w:rsidR="00085A76" w:rsidRDefault="00085A76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1A4999E4" w14:textId="70588200" w:rsidR="00085A76" w:rsidRDefault="00085A76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1124A543" w14:textId="77777777" w:rsidR="00085A76" w:rsidRDefault="00085A76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0DA9D07E" w14:textId="1438E2BF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</w:t>
            </w:r>
            <w:r w:rsidR="00607350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46B03390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61923875" w14:textId="25A768A4" w:rsidR="00A50837" w:rsidRPr="00A50837" w:rsidRDefault="00A50837" w:rsidP="00F0118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18CC402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504862F5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04092FDE" w14:textId="77777777" w:rsidR="00885BC1" w:rsidRPr="002D22A9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2D22A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2D22A9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2D22A9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2D22A9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F9407FA" w14:textId="77777777" w:rsidR="00DA01B5" w:rsidRPr="00F509A5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5D02DC08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1C0136B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50B5DB05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BA01EEA" w14:textId="77777777" w:rsidR="00DA01B5" w:rsidRDefault="00DA01B5" w:rsidP="00DA01B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8CED783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E1DB944" w14:textId="77777777" w:rsidR="002D22A9" w:rsidRPr="002D22A9" w:rsidRDefault="002D22A9" w:rsidP="002D22A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C9E7FF4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74433A6" w14:textId="77777777" w:rsidR="00C7530E" w:rsidRPr="001E2310" w:rsidRDefault="00C7530E" w:rsidP="00C7530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0E7E5647" w14:textId="77777777" w:rsidR="00C7530E" w:rsidRPr="001E2310" w:rsidRDefault="00C7530E" w:rsidP="00C7530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1FC095B8" w14:textId="77777777" w:rsidR="00C7530E" w:rsidRPr="001E2310" w:rsidRDefault="00C7530E" w:rsidP="00C7530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3A3C88F7" w14:textId="77777777" w:rsidR="00C7530E" w:rsidRPr="001E2310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3F5F2C65" w14:textId="77777777" w:rsidR="00C7530E" w:rsidRPr="001E2310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136EF2A" w14:textId="77777777" w:rsidR="00C7530E" w:rsidRPr="00DA01B5" w:rsidRDefault="00C7530E" w:rsidP="00C7530E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381FB3E" w14:textId="77777777" w:rsidR="00C7530E" w:rsidRDefault="00C7530E" w:rsidP="00C7530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5C906352" w14:textId="77777777" w:rsidR="00C7530E" w:rsidRPr="001E2310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2A3F2CEA" w14:textId="77777777" w:rsidR="00C7530E" w:rsidRPr="001E2310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4AAC49B" w14:textId="77777777" w:rsidR="00C7530E" w:rsidRPr="00DA01B5" w:rsidRDefault="00C7530E" w:rsidP="00C7530E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36453F9B" w14:textId="77777777" w:rsidR="00C7530E" w:rsidRDefault="00C7530E" w:rsidP="00C7530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9A5FA39" w14:textId="77777777" w:rsidR="00C7530E" w:rsidRPr="001E2310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Sokken op volgorde (p.7)</w:t>
            </w:r>
          </w:p>
          <w:p w14:paraId="0F7D192D" w14:textId="77777777" w:rsidR="00C7530E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4D3B9D3A" w14:textId="77777777" w:rsidR="00C7530E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30B97A9" w14:textId="77777777" w:rsidR="00C7530E" w:rsidRPr="00F01184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klas meten</w:t>
            </w: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 xml:space="preserve"> (p.27)</w:t>
            </w:r>
          </w:p>
          <w:p w14:paraId="7AFA500F" w14:textId="6EC5DCD9" w:rsidR="00DA01B5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37B6625A" w14:textId="77777777" w:rsidR="00C7530E" w:rsidRPr="00DA01B5" w:rsidRDefault="00C7530E" w:rsidP="00C7530E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6FDE386C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5-minutenspelletje </w:t>
            </w:r>
          </w:p>
          <w:p w14:paraId="72D7712D" w14:textId="77777777" w:rsidR="002D22A9" w:rsidRPr="002D22A9" w:rsidRDefault="002D22A9" w:rsidP="002D22A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34A065B4" w14:textId="77777777" w:rsidR="00DA01B5" w:rsidRPr="00DA01B5" w:rsidRDefault="00DA01B5" w:rsidP="00DA01B5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086A789F" w14:textId="77777777" w:rsidR="00DA01B5" w:rsidRPr="001E2310" w:rsidRDefault="00DA01B5" w:rsidP="00DA01B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Zelfstandig werken </w:t>
            </w:r>
          </w:p>
          <w:p w14:paraId="16E1E33E" w14:textId="77777777" w:rsidR="002D22A9" w:rsidRPr="002D22A9" w:rsidRDefault="002D22A9" w:rsidP="002D22A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11609E15" w14:textId="55A79999" w:rsidR="00885BC1" w:rsidRPr="00F121C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EFE5D45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  <w:proofErr w:type="spellEnd"/>
          </w:p>
          <w:p w14:paraId="4F4CCAC6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500BFC4C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6DADEC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5A24D97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E878214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62C82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F3638A4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E27B502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6457E7DD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D8F187D" w14:textId="1B66F6D5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07350" w14:paraId="1E835E9C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E7492B" w14:textId="14A1757B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  <w:proofErr w:type="spellEnd"/>
          </w:p>
          <w:p w14:paraId="78EEBF0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7A224EAB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130F713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07350" w14:paraId="2A05C007" w14:textId="77777777" w:rsidTr="00D76F09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0D13DD2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663D6F23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5DDD875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rekenen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169E684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134AC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Getalbegrip</w:t>
            </w:r>
          </w:p>
          <w:p w14:paraId="3D29809A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C375D86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30BC5C1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25AE627E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E054C79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C53897D" w14:textId="77777777" w:rsidR="00885BC1" w:rsidRPr="004E2630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4E2630"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4BCE377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</w:p>
          <w:p w14:paraId="413356EE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28DD93B9" w14:textId="77777777" w:rsidR="00A50837" w:rsidRPr="00904B2C" w:rsidRDefault="00A50837" w:rsidP="00A50837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778DDB9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2DEE0EA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goed op de observaties voor de onderdelen getallen, meten en meetkunde.</w:t>
            </w:r>
          </w:p>
          <w:p w14:paraId="4B6761A0" w14:textId="77777777" w:rsidR="00A50837" w:rsidRPr="00DA01B5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E266F57" w14:textId="77777777" w:rsidR="00085A76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1170DE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Doelstelling periode 2</w:t>
            </w:r>
            <w:r w:rsidR="00085A76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 </w:t>
            </w:r>
          </w:p>
          <w:p w14:paraId="6B82209D" w14:textId="77777777" w:rsidR="00085A76" w:rsidRDefault="00085A76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</w:p>
          <w:p w14:paraId="3AC2C5E8" w14:textId="038A4B94" w:rsidR="00A50837" w:rsidRDefault="00085A76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7C60C267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270EDC36" w14:textId="655F7E52" w:rsidR="00A50837" w:rsidRDefault="00A50837" w:rsidP="00A50837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kinderen behalen minimaal een </w:t>
            </w:r>
            <w:r w:rsidR="00085A76">
              <w:rPr>
                <w:rFonts w:ascii="Verdana" w:hAnsi="Verdana"/>
                <w:sz w:val="16"/>
                <w:szCs w:val="16"/>
                <w:lang w:val="nl-NL"/>
              </w:rPr>
              <w:t>A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</w:t>
            </w:r>
            <w:r w:rsidR="00607350">
              <w:rPr>
                <w:rFonts w:ascii="Verdana" w:hAnsi="Verdana"/>
                <w:sz w:val="16"/>
                <w:szCs w:val="16"/>
                <w:lang w:val="nl-NL"/>
              </w:rPr>
              <w:t>2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de onderdelen getalbegrip, meten en meetkunde.</w:t>
            </w:r>
          </w:p>
          <w:p w14:paraId="0022C196" w14:textId="77777777" w:rsidR="00A50837" w:rsidRPr="00DA01B5" w:rsidRDefault="00A50837" w:rsidP="00A50837">
            <w:pPr>
              <w:rPr>
                <w:rFonts w:ascii="Verdana" w:hAnsi="Verdana"/>
                <w:b/>
                <w:i/>
                <w:sz w:val="8"/>
                <w:szCs w:val="16"/>
                <w:lang w:val="nl-NL"/>
              </w:rPr>
            </w:pPr>
          </w:p>
          <w:p w14:paraId="206C9E73" w14:textId="1BC9D42D" w:rsidR="00885BC1" w:rsidRPr="009E0FBD" w:rsidRDefault="00885BC1" w:rsidP="00F01184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2075ACE" w14:textId="77777777" w:rsidR="00885BC1" w:rsidRPr="004F40A7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  <w:proofErr w:type="spellEnd"/>
          </w:p>
          <w:p w14:paraId="6F333237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</w:rPr>
            </w:pPr>
          </w:p>
          <w:p w14:paraId="1A1A51F9" w14:textId="77777777" w:rsidR="00885BC1" w:rsidRPr="002D22A9" w:rsidRDefault="00885BC1" w:rsidP="00D76F09">
            <w:pPr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2D22A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</w:t>
            </w:r>
            <w:proofErr w:type="spellStart"/>
            <w:r w:rsidRPr="002D22A9">
              <w:rPr>
                <w:rFonts w:ascii="Verdana" w:hAnsi="Verdana" w:hint="eastAsia"/>
                <w:b/>
                <w:i/>
                <w:sz w:val="16"/>
                <w:szCs w:val="16"/>
              </w:rPr>
              <w:t>ie</w:t>
            </w:r>
            <w:proofErr w:type="spellEnd"/>
            <w:r w:rsidRPr="002D22A9">
              <w:rPr>
                <w:rFonts w:ascii="Verdana" w:hAnsi="Verdana" w:hint="eastAsia"/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2D22A9">
              <w:rPr>
                <w:rFonts w:ascii="Verdana" w:hAnsi="Verdana" w:hint="eastAsia"/>
                <w:b/>
                <w:i/>
                <w:sz w:val="16"/>
                <w:szCs w:val="16"/>
              </w:rPr>
              <w:t>basisgroep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7EC77221" w14:textId="77777777" w:rsidR="00885BC1" w:rsidRPr="00F509A5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proofErr w:type="spellStart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Lesmodel</w:t>
            </w:r>
            <w:proofErr w:type="spellEnd"/>
            <w:r w:rsidRPr="00F509A5">
              <w:rPr>
                <w:rFonts w:ascii="Verdana" w:hAnsi="Verdana"/>
                <w:b/>
                <w:sz w:val="16"/>
                <w:szCs w:val="16"/>
                <w:lang w:val="nl-NL"/>
              </w:rPr>
              <w:t>/instructie</w:t>
            </w:r>
          </w:p>
          <w:p w14:paraId="4472506D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8449ED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Inplannen van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activiteiten uit </w:t>
            </w:r>
            <w:r w:rsidRPr="00F509A5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ie rekenen als doelstelling hebben.</w:t>
            </w:r>
          </w:p>
          <w:p w14:paraId="1E14EB42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391F4A8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in deze groep 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volgen binnen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de activiteit ook altijd de 3-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ster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opdracht (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 xml:space="preserve">stapje naar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boven)</w:t>
            </w:r>
            <w:r w:rsidRPr="009E0FBD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16394EB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54C493" w14:textId="77777777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In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de leerdoelenregistratie kunt u zien welke activiteiten de specifieke onderdelen behandelen. Deze opdrachten kunt u in hier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onder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aangeven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3062700" w14:textId="77777777" w:rsidR="00885BC1" w:rsidRPr="00F509A5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D5A2B0" w14:textId="77777777" w:rsidR="002D22A9" w:rsidRPr="002D22A9" w:rsidRDefault="002D22A9" w:rsidP="002D22A9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2D22A9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>Zie basisgroep</w:t>
            </w:r>
          </w:p>
          <w:p w14:paraId="2D59D09F" w14:textId="77777777" w:rsidR="00885BC1" w:rsidRPr="009E0FBD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69A541B8" w14:textId="77777777" w:rsidR="00885BC1" w:rsidRPr="001457C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3D72782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0135CC6" w14:textId="7EF9DFA0" w:rsidR="00885BC1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</w:p>
          <w:p w14:paraId="31DAFAC3" w14:textId="77777777" w:rsidR="00885BC1" w:rsidRPr="00A50837" w:rsidRDefault="00885BC1" w:rsidP="00D76F09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7E714C90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activiteiten.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278F828" w14:textId="77777777" w:rsidR="00A50837" w:rsidRPr="00BC0AD3" w:rsidRDefault="00A50837" w:rsidP="00A50837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25D50CFF" w14:textId="77777777" w:rsidR="00A50837" w:rsidRDefault="00A50837" w:rsidP="00A50837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Een kleine kring met deze kinderen gebaseerd op de doelen van groep 2 kan tevens een goede analyse zijn voor de vorderingen van deze kinderen. Plan voor deze kinderen dus ook een kleine kring in: </w:t>
            </w:r>
          </w:p>
          <w:p w14:paraId="6AE7E84A" w14:textId="77777777" w:rsidR="00C7530E" w:rsidRPr="001E2310" w:rsidRDefault="00C7530E" w:rsidP="00C7530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b/>
                <w:sz w:val="16"/>
                <w:szCs w:val="16"/>
                <w:lang w:val="nl-NL"/>
              </w:rPr>
              <w:t>Kleine kring</w:t>
            </w:r>
          </w:p>
          <w:p w14:paraId="5DC757AA" w14:textId="77777777" w:rsidR="00C7530E" w:rsidRPr="001E2310" w:rsidRDefault="00C7530E" w:rsidP="00C7530E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Week </w:t>
            </w: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t>(zelf invullen)</w:t>
            </w:r>
          </w:p>
          <w:p w14:paraId="437B0D78" w14:textId="77777777" w:rsidR="00C7530E" w:rsidRPr="001E2310" w:rsidRDefault="00C7530E" w:rsidP="00C7530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Getallen</w:t>
            </w:r>
          </w:p>
          <w:p w14:paraId="62C07FF8" w14:textId="77777777" w:rsidR="00C7530E" w:rsidRPr="001E2310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0DFA42F6" w14:textId="77777777" w:rsidR="00C7530E" w:rsidRPr="001E2310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4E78021" w14:textId="77777777" w:rsidR="00C7530E" w:rsidRPr="00DA01B5" w:rsidRDefault="00C7530E" w:rsidP="00C7530E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502B44A2" w14:textId="77777777" w:rsidR="00C7530E" w:rsidRDefault="00C7530E" w:rsidP="00C7530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Meetkunde</w:t>
            </w:r>
          </w:p>
          <w:p w14:paraId="26F4E21B" w14:textId="77777777" w:rsidR="00C7530E" w:rsidRPr="001E2310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502B4F">
              <w:rPr>
                <w:rFonts w:ascii="Verdana" w:hAnsi="Verdana"/>
                <w:sz w:val="16"/>
                <w:szCs w:val="16"/>
                <w:lang w:val="nl-NL"/>
              </w:rPr>
              <w:t>(activiteit)</w:t>
            </w:r>
          </w:p>
          <w:p w14:paraId="1B92E4D3" w14:textId="77777777" w:rsidR="00C7530E" w:rsidRPr="001E2310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6D614346" w14:textId="77777777" w:rsidR="00C7530E" w:rsidRPr="00DA01B5" w:rsidRDefault="00C7530E" w:rsidP="00C7530E">
            <w:pPr>
              <w:rPr>
                <w:rFonts w:ascii="Verdana" w:hAnsi="Verdana"/>
                <w:sz w:val="8"/>
                <w:szCs w:val="16"/>
                <w:lang w:val="nl-NL"/>
              </w:rPr>
            </w:pPr>
          </w:p>
          <w:p w14:paraId="475EBF5A" w14:textId="77777777" w:rsidR="00C7530E" w:rsidRDefault="00C7530E" w:rsidP="00C7530E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Meten</w:t>
            </w:r>
          </w:p>
          <w:p w14:paraId="18DFC154" w14:textId="77777777" w:rsidR="00C7530E" w:rsidRPr="001E2310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Sokken op volgorde (p.7)</w:t>
            </w:r>
          </w:p>
          <w:p w14:paraId="5B0880FD" w14:textId="77777777" w:rsidR="00C7530E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E2310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0496311" w14:textId="77777777" w:rsidR="00C7530E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6A785D" w14:textId="77777777" w:rsidR="00C7530E" w:rsidRPr="00F01184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klas meten</w:t>
            </w: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 xml:space="preserve"> (p.27)</w:t>
            </w:r>
          </w:p>
          <w:p w14:paraId="38D2D4CB" w14:textId="719864EB" w:rsidR="00A50837" w:rsidRPr="00F121CD" w:rsidRDefault="00C7530E" w:rsidP="00C7530E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01184"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E824A3F" w14:textId="77777777" w:rsidR="00466985" w:rsidRPr="004F40A7" w:rsidRDefault="00466985" w:rsidP="0046698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Observatie</w:t>
            </w:r>
            <w:proofErr w:type="spellEnd"/>
          </w:p>
          <w:p w14:paraId="5767108D" w14:textId="77777777" w:rsidR="00466985" w:rsidRDefault="00466985" w:rsidP="00466985">
            <w:pPr>
              <w:rPr>
                <w:rFonts w:ascii="Verdana" w:hAnsi="Verdana"/>
                <w:sz w:val="16"/>
                <w:szCs w:val="16"/>
              </w:rPr>
            </w:pPr>
          </w:p>
          <w:p w14:paraId="27F2DDDF" w14:textId="77777777" w:rsidR="00466985" w:rsidRPr="005403E8" w:rsidRDefault="00466985" w:rsidP="00466985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2B36760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35A9EFE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269255CF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6F2B061" w14:textId="77777777" w:rsidR="00466985" w:rsidRPr="00590650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37654C56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42E4394" w14:textId="77777777" w:rsidR="00466985" w:rsidRPr="005403E8" w:rsidRDefault="00466985" w:rsidP="0046698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DE3516B" w14:textId="77777777" w:rsidR="00466985" w:rsidRPr="005403E8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62F275C" w14:textId="54B748BE" w:rsidR="00885BC1" w:rsidRPr="009E0FBD" w:rsidRDefault="00466985" w:rsidP="0046698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885BC1" w:rsidRPr="00607350" w14:paraId="00DF348E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9A48A9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8655F40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64041462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B8ED07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885BC1" w:rsidRPr="00607350" w14:paraId="7A7A1297" w14:textId="77777777" w:rsidTr="00D76F09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DEFD33A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44870EEB" w14:textId="77777777" w:rsidR="00885BC1" w:rsidRPr="00904B2C" w:rsidRDefault="00885BC1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C543137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14F0D310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5DDDC9C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B6537AB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</w:tcPr>
          <w:p w14:paraId="551583A5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356839B1" w14:textId="77777777" w:rsidR="00885BC1" w:rsidRPr="00474444" w:rsidRDefault="00885BC1" w:rsidP="00D76F09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885BC1" w:rsidRPr="00607350" w14:paraId="4CD0D441" w14:textId="77777777" w:rsidTr="00D76F09">
        <w:trPr>
          <w:trHeight w:val="624"/>
        </w:trPr>
        <w:tc>
          <w:tcPr>
            <w:tcW w:w="15478" w:type="dxa"/>
            <w:gridSpan w:val="10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38281C26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  <w:proofErr w:type="spellEnd"/>
          </w:p>
          <w:p w14:paraId="75CCA9DB" w14:textId="77777777" w:rsidR="00885BC1" w:rsidRPr="004B5BCE" w:rsidRDefault="00885BC1" w:rsidP="00D76F0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479D1E69" w14:textId="77777777" w:rsidR="00885BC1" w:rsidRPr="00904B2C" w:rsidRDefault="00885BC1" w:rsidP="00D76F09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71A472B1" w14:textId="77777777" w:rsidR="00885BC1" w:rsidRPr="00474444" w:rsidRDefault="00885BC1" w:rsidP="00D76F09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2F27A8DE" w14:textId="7C8960D5" w:rsidR="002C0745" w:rsidRPr="00885BC1" w:rsidRDefault="002C0745" w:rsidP="00885BC1">
      <w:pPr>
        <w:tabs>
          <w:tab w:val="left" w:pos="3232"/>
        </w:tabs>
        <w:rPr>
          <w:lang w:val="nl-NL"/>
        </w:rPr>
      </w:pPr>
    </w:p>
    <w:sectPr w:rsidR="002C0745" w:rsidRPr="00885BC1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75C28" w14:textId="77777777" w:rsidR="00BC6449" w:rsidRDefault="00BC6449" w:rsidP="00D72F13">
      <w:r>
        <w:separator/>
      </w:r>
    </w:p>
  </w:endnote>
  <w:endnote w:type="continuationSeparator" w:id="0">
    <w:p w14:paraId="1F55FF57" w14:textId="77777777" w:rsidR="00BC6449" w:rsidRDefault="00BC6449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F6FB9" w14:textId="77777777" w:rsidR="00BC6449" w:rsidRDefault="00BC6449" w:rsidP="00D72F13">
      <w:r>
        <w:separator/>
      </w:r>
    </w:p>
  </w:footnote>
  <w:footnote w:type="continuationSeparator" w:id="0">
    <w:p w14:paraId="169F27C8" w14:textId="77777777" w:rsidR="00BC6449" w:rsidRDefault="00BC6449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8B140C">
      <w:rPr>
        <w:rStyle w:val="Paginanummer"/>
        <w:rFonts w:ascii="Verdana" w:hAnsi="Verdana"/>
        <w:noProof/>
        <w:sz w:val="16"/>
        <w:szCs w:val="16"/>
      </w:rPr>
      <w:t>7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C4D18"/>
    <w:multiLevelType w:val="hybridMultilevel"/>
    <w:tmpl w:val="CFC2BBA4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4A3199"/>
    <w:multiLevelType w:val="hybridMultilevel"/>
    <w:tmpl w:val="F8A0CF88"/>
    <w:lvl w:ilvl="0" w:tplc="1360C88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D44D4"/>
    <w:multiLevelType w:val="hybridMultilevel"/>
    <w:tmpl w:val="D1BA6FB4"/>
    <w:lvl w:ilvl="0" w:tplc="65AE291E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B53104"/>
    <w:multiLevelType w:val="hybridMultilevel"/>
    <w:tmpl w:val="F6FA9936"/>
    <w:lvl w:ilvl="0" w:tplc="758608DA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trackRevisions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12693"/>
    <w:rsid w:val="00024B2C"/>
    <w:rsid w:val="00030838"/>
    <w:rsid w:val="00037124"/>
    <w:rsid w:val="0004034D"/>
    <w:rsid w:val="00044A9F"/>
    <w:rsid w:val="000452AD"/>
    <w:rsid w:val="00047BE8"/>
    <w:rsid w:val="00055AF6"/>
    <w:rsid w:val="00055DF3"/>
    <w:rsid w:val="0006555E"/>
    <w:rsid w:val="00066009"/>
    <w:rsid w:val="000807C2"/>
    <w:rsid w:val="00083DB5"/>
    <w:rsid w:val="00085A76"/>
    <w:rsid w:val="00092CC8"/>
    <w:rsid w:val="000A4126"/>
    <w:rsid w:val="000B1DC6"/>
    <w:rsid w:val="000B45E5"/>
    <w:rsid w:val="000B6E21"/>
    <w:rsid w:val="001170DE"/>
    <w:rsid w:val="001213A0"/>
    <w:rsid w:val="00130494"/>
    <w:rsid w:val="001457CC"/>
    <w:rsid w:val="0015056E"/>
    <w:rsid w:val="001601BB"/>
    <w:rsid w:val="0017053B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407FC"/>
    <w:rsid w:val="00245FBC"/>
    <w:rsid w:val="0025792B"/>
    <w:rsid w:val="002A09FA"/>
    <w:rsid w:val="002A2952"/>
    <w:rsid w:val="002C0745"/>
    <w:rsid w:val="002C5589"/>
    <w:rsid w:val="002D22A9"/>
    <w:rsid w:val="002E3C54"/>
    <w:rsid w:val="002F5405"/>
    <w:rsid w:val="00336AA7"/>
    <w:rsid w:val="00337327"/>
    <w:rsid w:val="00354E61"/>
    <w:rsid w:val="003A2142"/>
    <w:rsid w:val="003A383F"/>
    <w:rsid w:val="003B2D69"/>
    <w:rsid w:val="003C51C9"/>
    <w:rsid w:val="003E6B30"/>
    <w:rsid w:val="003F3361"/>
    <w:rsid w:val="00404C08"/>
    <w:rsid w:val="00426B4F"/>
    <w:rsid w:val="004334D5"/>
    <w:rsid w:val="00440DF3"/>
    <w:rsid w:val="004612D0"/>
    <w:rsid w:val="00461C6F"/>
    <w:rsid w:val="00466985"/>
    <w:rsid w:val="00473D0C"/>
    <w:rsid w:val="00474444"/>
    <w:rsid w:val="0049514E"/>
    <w:rsid w:val="004B03D6"/>
    <w:rsid w:val="004B5BCE"/>
    <w:rsid w:val="004B5E4C"/>
    <w:rsid w:val="004C1FD1"/>
    <w:rsid w:val="004E2630"/>
    <w:rsid w:val="004E40DE"/>
    <w:rsid w:val="004E6A67"/>
    <w:rsid w:val="004F40A7"/>
    <w:rsid w:val="004F5D9D"/>
    <w:rsid w:val="0051321A"/>
    <w:rsid w:val="00524917"/>
    <w:rsid w:val="00526BDB"/>
    <w:rsid w:val="00532428"/>
    <w:rsid w:val="005401E4"/>
    <w:rsid w:val="005403E8"/>
    <w:rsid w:val="0054085E"/>
    <w:rsid w:val="00555C0C"/>
    <w:rsid w:val="00557380"/>
    <w:rsid w:val="005633A6"/>
    <w:rsid w:val="005658AE"/>
    <w:rsid w:val="0058461B"/>
    <w:rsid w:val="00590650"/>
    <w:rsid w:val="005951F6"/>
    <w:rsid w:val="005A104D"/>
    <w:rsid w:val="005C73F1"/>
    <w:rsid w:val="005E3C2D"/>
    <w:rsid w:val="00605B1C"/>
    <w:rsid w:val="00606259"/>
    <w:rsid w:val="00607350"/>
    <w:rsid w:val="00614630"/>
    <w:rsid w:val="00617F1F"/>
    <w:rsid w:val="0063076F"/>
    <w:rsid w:val="006426D2"/>
    <w:rsid w:val="00650C09"/>
    <w:rsid w:val="00650CFA"/>
    <w:rsid w:val="00667044"/>
    <w:rsid w:val="0068097A"/>
    <w:rsid w:val="00691543"/>
    <w:rsid w:val="006930EB"/>
    <w:rsid w:val="006B6E75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30090"/>
    <w:rsid w:val="00745B22"/>
    <w:rsid w:val="00786C7C"/>
    <w:rsid w:val="007B14AB"/>
    <w:rsid w:val="007B214B"/>
    <w:rsid w:val="007C6397"/>
    <w:rsid w:val="007E7C3C"/>
    <w:rsid w:val="007F2052"/>
    <w:rsid w:val="008034CA"/>
    <w:rsid w:val="0080626F"/>
    <w:rsid w:val="0081758F"/>
    <w:rsid w:val="00880019"/>
    <w:rsid w:val="008817A9"/>
    <w:rsid w:val="00885BC1"/>
    <w:rsid w:val="008B140C"/>
    <w:rsid w:val="008D5EE0"/>
    <w:rsid w:val="008D67E5"/>
    <w:rsid w:val="00925DC4"/>
    <w:rsid w:val="0094585F"/>
    <w:rsid w:val="009514E9"/>
    <w:rsid w:val="009529BD"/>
    <w:rsid w:val="009560FD"/>
    <w:rsid w:val="009621AA"/>
    <w:rsid w:val="009630DB"/>
    <w:rsid w:val="009716A0"/>
    <w:rsid w:val="009C1D7D"/>
    <w:rsid w:val="009D36D1"/>
    <w:rsid w:val="009E0FBD"/>
    <w:rsid w:val="009F01D3"/>
    <w:rsid w:val="00A16DCB"/>
    <w:rsid w:val="00A50837"/>
    <w:rsid w:val="00A73877"/>
    <w:rsid w:val="00A83ECF"/>
    <w:rsid w:val="00A875E3"/>
    <w:rsid w:val="00AB06BE"/>
    <w:rsid w:val="00AB4357"/>
    <w:rsid w:val="00AB5510"/>
    <w:rsid w:val="00AD2348"/>
    <w:rsid w:val="00AD770B"/>
    <w:rsid w:val="00AF1638"/>
    <w:rsid w:val="00B06C5F"/>
    <w:rsid w:val="00B2307E"/>
    <w:rsid w:val="00B26864"/>
    <w:rsid w:val="00B270AB"/>
    <w:rsid w:val="00B35BAC"/>
    <w:rsid w:val="00B37FEF"/>
    <w:rsid w:val="00B50B0F"/>
    <w:rsid w:val="00B775B9"/>
    <w:rsid w:val="00B8416C"/>
    <w:rsid w:val="00B917C8"/>
    <w:rsid w:val="00B9229D"/>
    <w:rsid w:val="00BA2CA5"/>
    <w:rsid w:val="00BC3544"/>
    <w:rsid w:val="00BC6449"/>
    <w:rsid w:val="00BF58BC"/>
    <w:rsid w:val="00C20BE0"/>
    <w:rsid w:val="00C27813"/>
    <w:rsid w:val="00C36AC7"/>
    <w:rsid w:val="00C60555"/>
    <w:rsid w:val="00C608EE"/>
    <w:rsid w:val="00C627E4"/>
    <w:rsid w:val="00C65CEB"/>
    <w:rsid w:val="00C7530E"/>
    <w:rsid w:val="00C8120F"/>
    <w:rsid w:val="00C8508B"/>
    <w:rsid w:val="00C96D7D"/>
    <w:rsid w:val="00CA1F87"/>
    <w:rsid w:val="00CA72C5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416DE"/>
    <w:rsid w:val="00D72F13"/>
    <w:rsid w:val="00D877D8"/>
    <w:rsid w:val="00DA01B5"/>
    <w:rsid w:val="00DC3D21"/>
    <w:rsid w:val="00DC62FD"/>
    <w:rsid w:val="00E04E0E"/>
    <w:rsid w:val="00E07EEF"/>
    <w:rsid w:val="00E444F9"/>
    <w:rsid w:val="00E51194"/>
    <w:rsid w:val="00E75355"/>
    <w:rsid w:val="00E83006"/>
    <w:rsid w:val="00EA0EEA"/>
    <w:rsid w:val="00EA1EAF"/>
    <w:rsid w:val="00EB79C7"/>
    <w:rsid w:val="00EC36AA"/>
    <w:rsid w:val="00ED0E0C"/>
    <w:rsid w:val="00F01184"/>
    <w:rsid w:val="00F01F63"/>
    <w:rsid w:val="00F037BB"/>
    <w:rsid w:val="00F121CD"/>
    <w:rsid w:val="00F143AA"/>
    <w:rsid w:val="00F22389"/>
    <w:rsid w:val="00F33B7B"/>
    <w:rsid w:val="00F40238"/>
    <w:rsid w:val="00F433C2"/>
    <w:rsid w:val="00F509A5"/>
    <w:rsid w:val="00F91F53"/>
    <w:rsid w:val="00F92C7C"/>
    <w:rsid w:val="00FA6F85"/>
    <w:rsid w:val="00FB14F6"/>
    <w:rsid w:val="00FB52DF"/>
    <w:rsid w:val="00FD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C2DDC7-A053-4A8C-B686-117FAAD31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1387</Words>
  <Characters>7632</Characters>
  <Application>Microsoft Office Word</Application>
  <DocSecurity>0</DocSecurity>
  <Lines>63</Lines>
  <Paragraphs>18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9001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Arjanne Hoogerman</cp:lastModifiedBy>
  <cp:revision>4</cp:revision>
  <cp:lastPrinted>2015-05-27T11:57:00Z</cp:lastPrinted>
  <dcterms:created xsi:type="dcterms:W3CDTF">2015-10-30T08:36:00Z</dcterms:created>
  <dcterms:modified xsi:type="dcterms:W3CDTF">2015-10-30T10:42:00Z</dcterms:modified>
</cp:coreProperties>
</file>