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03F04" w14:textId="7E8C3E9A" w:rsidR="00A73877" w:rsidRDefault="001846A9" w:rsidP="00A73877">
      <w:pPr>
        <w:tabs>
          <w:tab w:val="left" w:pos="756"/>
          <w:tab w:val="left" w:pos="2296"/>
          <w:tab w:val="left" w:pos="4886"/>
          <w:tab w:val="left" w:pos="7420"/>
          <w:tab w:val="left" w:pos="11550"/>
        </w:tabs>
        <w:spacing w:line="0" w:lineRule="atLeast"/>
      </w:pPr>
      <w:r>
        <w:rPr>
          <w:noProof/>
          <w:lang w:val="nl-NL" w:eastAsia="nl-NL"/>
        </w:rPr>
        <mc:AlternateContent>
          <mc:Choice Requires="wps">
            <w:drawing>
              <wp:anchor distT="0" distB="0" distL="114300" distR="114300" simplePos="0" relativeHeight="251660288" behindDoc="0" locked="0" layoutInCell="1" allowOverlap="1" wp14:anchorId="771BAF2C" wp14:editId="78ACA546">
                <wp:simplePos x="0" y="0"/>
                <wp:positionH relativeFrom="column">
                  <wp:posOffset>1475436</wp:posOffset>
                </wp:positionH>
                <wp:positionV relativeFrom="paragraph">
                  <wp:posOffset>-726440</wp:posOffset>
                </wp:positionV>
                <wp:extent cx="1758950" cy="457200"/>
                <wp:effectExtent l="0" t="0" r="0" b="0"/>
                <wp:wrapNone/>
                <wp:docPr id="9" name="Tekstvak 9"/>
                <wp:cNvGraphicFramePr/>
                <a:graphic xmlns:a="http://schemas.openxmlformats.org/drawingml/2006/main">
                  <a:graphicData uri="http://schemas.microsoft.com/office/word/2010/wordprocessingShape">
                    <wps:wsp>
                      <wps:cNvSpPr txBox="1"/>
                      <wps:spPr>
                        <a:xfrm>
                          <a:off x="0" y="0"/>
                          <a:ext cx="175895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37F259" w14:textId="51BF86CC" w:rsidR="001846A9" w:rsidRPr="008F5EE2" w:rsidRDefault="00406FBF" w:rsidP="00406FBF">
                            <w:pPr>
                              <w:rPr>
                                <w:rFonts w:ascii="Cronos Pro Semibold" w:hAnsi="Cronos Pro Semibold" w:cs="Gill Sans"/>
                                <w:sz w:val="28"/>
                                <w:szCs w:val="28"/>
                              </w:rPr>
                            </w:pPr>
                            <w:r w:rsidRPr="008F5EE2">
                              <w:rPr>
                                <w:rFonts w:ascii="Verdana" w:hAnsi="Verdana" w:cs="Gill Sans"/>
                                <w:sz w:val="28"/>
                                <w:szCs w:val="28"/>
                              </w:rPr>
                              <w:t>-</w:t>
                            </w:r>
                            <w:r w:rsidRPr="008F5EE2">
                              <w:rPr>
                                <w:rFonts w:ascii="Cronos Pro Semibold" w:hAnsi="Cronos Pro Semibold" w:cs="Gill Sans"/>
                                <w:sz w:val="28"/>
                                <w:szCs w:val="28"/>
                              </w:rPr>
                              <w:t xml:space="preserve">  </w:t>
                            </w:r>
                            <w:proofErr w:type="spellStart"/>
                            <w:r w:rsidRPr="008F5EE2">
                              <w:rPr>
                                <w:rFonts w:ascii="Cronos Pro Semibold" w:hAnsi="Cronos Pro Semibold" w:cs="Gill Sans"/>
                                <w:b/>
                                <w:sz w:val="28"/>
                                <w:szCs w:val="28"/>
                              </w:rPr>
                              <w:t>lezen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o:spid="_x0000_s1026" type="#_x0000_t202" style="position:absolute;margin-left:116.2pt;margin-top:-57.2pt;width:13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IqQIAAKMFAAAOAAAAZHJzL2Uyb0RvYy54bWysVN9P2zAQfp+0/8Hye0mKWqARKQpFnSYh&#10;QCsTz65j0wjH59luk27a/76zk5SO7YVpL87F98N33313l1dtrchOWFeBzun4JKVEaA5lpZ9z+vVx&#10;ObqgxHmmS6ZAi5zuhaNX848fLhuTiVPYgCqFJRhEu6wxOd14b7IkcXwjauZOwAiNSgm2Zh5/7XNS&#10;WtZg9Folp2l6ljRgS2OBC+fw9qZT0nmML6Xg/l5KJzxROcXcfDxtPNfhTOaXLHu2zGwq3qfB/iGL&#10;mlUaHz2EumGeka2t/ghVV9yCA+lPONQJSFlxEWvAasbpm2pWG2ZErAXBceYAk/t/Yfnd7sGSqszp&#10;jBLNamzRo3hxfsdeyCyg0xiXodHKoJlvr6HFLg/3Di9D0a20dfhiOQT1iPP+gK1oPeHB6Xx6MZui&#10;iqNuMj3H5oUwyau3sc5/ElCTIOTUYu8ipGx363xnOpiExzQsK6Vi/5T+7QJjdjciEqDzZhlmgmKw&#10;DDnF5vxYYCLF+XQ2Oium49FknF6MiiI9Hd0si7RIJ8vFbHL9s89z8E8CJF3pUfJ7JUJUpb8IiVBG&#10;BMJFJLFYKEt2DOnHOBfaR/BihmgdrCRW8R7H3j7WEet7j3OHyPAyaH9wrisNNuL9Ju3yZUhZdvbY&#10;tKO6g+jbddtTZQ3lHplioZs0Z/iywnbeMucfmMXRQgbguvD3eEgFTU6hlyjZgP3+t/tgj4xHLSUN&#10;jmpO3bcts4IS9VnjLMzGk0mY7fgTqUWJPdasjzV6Wy8A2zHGxWR4FNHZejWI0kL9hFulCK+iimmO&#10;b+fUD+LCdwsEtxIXRRGNcJoN87d6ZXgIHboTyPrYPjFrekZ7ZNAdDEPNsjfE7myDp4Zi60FWkfUB&#10;4A7VHnjcBHFu+q0VVs3xf7R63a3zXwAAAP//AwBQSwMEFAAGAAgAAAAhABMTGJDeAAAADAEAAA8A&#10;AABkcnMvZG93bnJldi54bWxMj0FPwzAMhe9I+w+RJ3HbkpYOsdJ0QiCuIAZM2i1rvLaicaomW8u/&#10;xzuN27Pf0/PnYjO5TpxxCK0nDclSgUCqvG2p1vD1+bp4ABGiIWs6T6jhFwNsytlNYXLrR/rA8zbW&#10;gkso5EZDE2OfSxmqBp0JS98jsXf0gzORx6GWdjAjl7tOpkrdS2da4guN6fG5wepne3Iavt+O+12m&#10;3usXt+pHPylJbi21vp1PT48gIk7xGoYLPqNDyUwHfyIbRKchvUszjmpYJEnGiiMrtWZx4FXGniwL&#10;+f+J8g8AAP//AwBQSwECLQAUAAYACAAAACEAtoM4kv4AAADhAQAAEwAAAAAAAAAAAAAAAAAAAAAA&#10;W0NvbnRlbnRfVHlwZXNdLnhtbFBLAQItABQABgAIAAAAIQA4/SH/1gAAAJQBAAALAAAAAAAAAAAA&#10;AAAAAC8BAABfcmVscy8ucmVsc1BLAQItABQABgAIAAAAIQBYi+OIqQIAAKMFAAAOAAAAAAAAAAAA&#10;AAAAAC4CAABkcnMvZTJvRG9jLnhtbFBLAQItABQABgAIAAAAIQATExiQ3gAAAAwBAAAPAAAAAAAA&#10;AAAAAAAAAAMFAABkcnMvZG93bnJldi54bWxQSwUGAAAAAAQABADzAAAADgYAAAAA&#10;" filled="f" stroked="f">
                <v:textbox>
                  <w:txbxContent>
                    <w:p w14:paraId="5937F259" w14:textId="51BF86CC" w:rsidR="001846A9" w:rsidRPr="008F5EE2" w:rsidRDefault="00406FBF" w:rsidP="00406FBF">
                      <w:pPr>
                        <w:rPr>
                          <w:rFonts w:ascii="Cronos Pro Semibold" w:hAnsi="Cronos Pro Semibold" w:cs="Gill Sans"/>
                          <w:sz w:val="28"/>
                          <w:szCs w:val="28"/>
                        </w:rPr>
                      </w:pPr>
                      <w:r w:rsidRPr="008F5EE2">
                        <w:rPr>
                          <w:rFonts w:ascii="Verdana" w:hAnsi="Verdana" w:cs="Gill Sans"/>
                          <w:sz w:val="28"/>
                          <w:szCs w:val="28"/>
                        </w:rPr>
                        <w:t>-</w:t>
                      </w:r>
                      <w:r w:rsidRPr="008F5EE2">
                        <w:rPr>
                          <w:rFonts w:ascii="Cronos Pro Semibold" w:hAnsi="Cronos Pro Semibold" w:cs="Gill Sans"/>
                          <w:sz w:val="28"/>
                          <w:szCs w:val="28"/>
                        </w:rPr>
                        <w:t xml:space="preserve">  </w:t>
                      </w:r>
                      <w:proofErr w:type="spellStart"/>
                      <w:r w:rsidRPr="008F5EE2">
                        <w:rPr>
                          <w:rFonts w:ascii="Cronos Pro Semibold" w:hAnsi="Cronos Pro Semibold" w:cs="Gill Sans"/>
                          <w:b/>
                          <w:sz w:val="28"/>
                          <w:szCs w:val="28"/>
                        </w:rPr>
                        <w:t>lezen</w:t>
                      </w:r>
                      <w:proofErr w:type="spellEnd"/>
                    </w:p>
                  </w:txbxContent>
                </v:textbox>
              </v:shape>
            </w:pict>
          </mc:Fallback>
        </mc:AlternateContent>
      </w:r>
      <w:r w:rsidR="00A73877">
        <w:tab/>
      </w:r>
      <w:r w:rsidR="00A73877">
        <w:rPr>
          <w:rFonts w:ascii="Arial" w:hAnsi="Arial"/>
          <w:sz w:val="16"/>
          <w:szCs w:val="16"/>
        </w:rPr>
        <w:fldChar w:fldCharType="begin">
          <w:ffData>
            <w:name w:val=""/>
            <w:enabled/>
            <w:calcOnExit w:val="0"/>
            <w:textInput/>
          </w:ffData>
        </w:fldChar>
      </w:r>
      <w:r w:rsidR="00A73877">
        <w:rPr>
          <w:rFonts w:ascii="Arial" w:hAnsi="Arial"/>
          <w:sz w:val="16"/>
          <w:szCs w:val="16"/>
        </w:rPr>
        <w:instrText xml:space="preserve"> FORMTEXT </w:instrText>
      </w:r>
      <w:r w:rsidR="00A73877">
        <w:rPr>
          <w:rFonts w:ascii="Arial" w:hAnsi="Arial"/>
          <w:sz w:val="16"/>
          <w:szCs w:val="16"/>
        </w:rPr>
      </w:r>
      <w:r w:rsidR="00A73877">
        <w:rPr>
          <w:rFonts w:ascii="Arial" w:hAnsi="Arial"/>
          <w:sz w:val="16"/>
          <w:szCs w:val="16"/>
        </w:rPr>
        <w:fldChar w:fldCharType="separate"/>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sz w:val="16"/>
          <w:szCs w:val="16"/>
        </w:rPr>
        <w:fldChar w:fldCharType="end"/>
      </w:r>
      <w:r w:rsidR="00A73877">
        <w:rPr>
          <w:rFonts w:ascii="Arial" w:hAnsi="Arial" w:cs="Arial"/>
          <w:sz w:val="16"/>
          <w:szCs w:val="16"/>
        </w:rPr>
        <w:tab/>
      </w:r>
      <w:r w:rsidR="00A73877">
        <w:rPr>
          <w:rFonts w:ascii="Arial" w:hAnsi="Arial"/>
          <w:sz w:val="16"/>
          <w:szCs w:val="16"/>
        </w:rPr>
        <w:fldChar w:fldCharType="begin">
          <w:ffData>
            <w:name w:val=""/>
            <w:enabled/>
            <w:calcOnExit w:val="0"/>
            <w:textInput/>
          </w:ffData>
        </w:fldChar>
      </w:r>
      <w:r w:rsidR="00A73877">
        <w:rPr>
          <w:rFonts w:ascii="Arial" w:hAnsi="Arial"/>
          <w:sz w:val="16"/>
          <w:szCs w:val="16"/>
        </w:rPr>
        <w:instrText xml:space="preserve"> FORMTEXT </w:instrText>
      </w:r>
      <w:r w:rsidR="00A73877">
        <w:rPr>
          <w:rFonts w:ascii="Arial" w:hAnsi="Arial"/>
          <w:sz w:val="16"/>
          <w:szCs w:val="16"/>
        </w:rPr>
      </w:r>
      <w:r w:rsidR="00A73877">
        <w:rPr>
          <w:rFonts w:ascii="Arial" w:hAnsi="Arial"/>
          <w:sz w:val="16"/>
          <w:szCs w:val="16"/>
        </w:rPr>
        <w:fldChar w:fldCharType="separate"/>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sz w:val="16"/>
          <w:szCs w:val="16"/>
        </w:rPr>
        <w:fldChar w:fldCharType="end"/>
      </w:r>
      <w:r w:rsidR="00A73877">
        <w:rPr>
          <w:rFonts w:ascii="Arial" w:hAnsi="Arial" w:cs="Arial"/>
          <w:sz w:val="16"/>
          <w:szCs w:val="16"/>
        </w:rPr>
        <w:tab/>
      </w:r>
      <w:r w:rsidR="00A73877">
        <w:rPr>
          <w:rFonts w:ascii="Arial" w:hAnsi="Arial"/>
          <w:sz w:val="16"/>
          <w:szCs w:val="16"/>
        </w:rPr>
        <w:fldChar w:fldCharType="begin">
          <w:ffData>
            <w:name w:val=""/>
            <w:enabled/>
            <w:calcOnExit w:val="0"/>
            <w:textInput/>
          </w:ffData>
        </w:fldChar>
      </w:r>
      <w:r w:rsidR="00A73877">
        <w:rPr>
          <w:rFonts w:ascii="Arial" w:hAnsi="Arial"/>
          <w:sz w:val="16"/>
          <w:szCs w:val="16"/>
        </w:rPr>
        <w:instrText xml:space="preserve"> FORMTEXT </w:instrText>
      </w:r>
      <w:r w:rsidR="00A73877">
        <w:rPr>
          <w:rFonts w:ascii="Arial" w:hAnsi="Arial"/>
          <w:sz w:val="16"/>
          <w:szCs w:val="16"/>
        </w:rPr>
      </w:r>
      <w:r w:rsidR="00A73877">
        <w:rPr>
          <w:rFonts w:ascii="Arial" w:hAnsi="Arial"/>
          <w:sz w:val="16"/>
          <w:szCs w:val="16"/>
        </w:rPr>
        <w:fldChar w:fldCharType="separate"/>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sz w:val="16"/>
          <w:szCs w:val="16"/>
        </w:rPr>
        <w:fldChar w:fldCharType="end"/>
      </w:r>
      <w:r w:rsidR="00A73877">
        <w:rPr>
          <w:rFonts w:ascii="Arial" w:hAnsi="Arial" w:cs="Arial"/>
          <w:sz w:val="16"/>
          <w:szCs w:val="16"/>
        </w:rPr>
        <w:tab/>
      </w:r>
      <w:r w:rsidR="00A73877">
        <w:rPr>
          <w:rFonts w:ascii="Arial" w:hAnsi="Arial"/>
          <w:sz w:val="16"/>
          <w:szCs w:val="16"/>
        </w:rPr>
        <w:fldChar w:fldCharType="begin">
          <w:ffData>
            <w:name w:val=""/>
            <w:enabled/>
            <w:calcOnExit w:val="0"/>
            <w:textInput/>
          </w:ffData>
        </w:fldChar>
      </w:r>
      <w:r w:rsidR="00A73877">
        <w:rPr>
          <w:rFonts w:ascii="Arial" w:hAnsi="Arial"/>
          <w:sz w:val="16"/>
          <w:szCs w:val="16"/>
        </w:rPr>
        <w:instrText xml:space="preserve"> FORMTEXT </w:instrText>
      </w:r>
      <w:r w:rsidR="00A73877">
        <w:rPr>
          <w:rFonts w:ascii="Arial" w:hAnsi="Arial"/>
          <w:sz w:val="16"/>
          <w:szCs w:val="16"/>
        </w:rPr>
      </w:r>
      <w:r w:rsidR="00A73877">
        <w:rPr>
          <w:rFonts w:ascii="Arial" w:hAnsi="Arial"/>
          <w:sz w:val="16"/>
          <w:szCs w:val="16"/>
        </w:rPr>
        <w:fldChar w:fldCharType="separate"/>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sz w:val="16"/>
          <w:szCs w:val="16"/>
        </w:rPr>
        <w:fldChar w:fldCharType="end"/>
      </w:r>
      <w:r w:rsidR="00A73877">
        <w:rPr>
          <w:rFonts w:ascii="Arial" w:hAnsi="Arial" w:cs="Arial"/>
          <w:sz w:val="16"/>
          <w:szCs w:val="16"/>
        </w:rPr>
        <w:tab/>
      </w:r>
      <w:r w:rsidR="00A73877">
        <w:rPr>
          <w:rFonts w:ascii="Arial" w:hAnsi="Arial"/>
          <w:sz w:val="16"/>
          <w:szCs w:val="16"/>
        </w:rPr>
        <w:fldChar w:fldCharType="begin">
          <w:ffData>
            <w:name w:val=""/>
            <w:enabled/>
            <w:calcOnExit w:val="0"/>
            <w:textInput/>
          </w:ffData>
        </w:fldChar>
      </w:r>
      <w:r w:rsidR="00A73877">
        <w:rPr>
          <w:rFonts w:ascii="Arial" w:hAnsi="Arial"/>
          <w:sz w:val="16"/>
          <w:szCs w:val="16"/>
        </w:rPr>
        <w:instrText xml:space="preserve"> FORMTEXT </w:instrText>
      </w:r>
      <w:r w:rsidR="00A73877">
        <w:rPr>
          <w:rFonts w:ascii="Arial" w:hAnsi="Arial"/>
          <w:sz w:val="16"/>
          <w:szCs w:val="16"/>
        </w:rPr>
      </w:r>
      <w:r w:rsidR="00A73877">
        <w:rPr>
          <w:rFonts w:ascii="Arial" w:hAnsi="Arial"/>
          <w:sz w:val="16"/>
          <w:szCs w:val="16"/>
        </w:rPr>
        <w:fldChar w:fldCharType="separate"/>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noProof/>
          <w:sz w:val="16"/>
          <w:szCs w:val="16"/>
        </w:rPr>
        <w:t> </w:t>
      </w:r>
      <w:r w:rsidR="00A73877">
        <w:rPr>
          <w:rFonts w:ascii="Arial" w:hAnsi="Arial"/>
          <w:sz w:val="16"/>
          <w:szCs w:val="16"/>
        </w:rPr>
        <w:fldChar w:fldCharType="end"/>
      </w:r>
    </w:p>
    <w:p w14:paraId="252E4656" w14:textId="581D4550" w:rsidR="002C5589" w:rsidRDefault="008E1CE8" w:rsidP="00A73877">
      <w:pPr>
        <w:spacing w:line="0" w:lineRule="atLeast"/>
      </w:pPr>
      <w:r>
        <w:rPr>
          <w:rFonts w:hint="eastAsia"/>
          <w:noProof/>
          <w:lang w:val="nl-NL" w:eastAsia="nl-NL"/>
        </w:rPr>
        <w:drawing>
          <wp:anchor distT="0" distB="0" distL="114300" distR="114300" simplePos="0" relativeHeight="251659264" behindDoc="1" locked="1" layoutInCell="1" allowOverlap="1" wp14:anchorId="75F8F589" wp14:editId="0AEC4B82">
            <wp:simplePos x="0" y="0"/>
            <wp:positionH relativeFrom="page">
              <wp:posOffset>5715</wp:posOffset>
            </wp:positionH>
            <wp:positionV relativeFrom="page">
              <wp:posOffset>0</wp:posOffset>
            </wp:positionV>
            <wp:extent cx="10692130" cy="7559040"/>
            <wp:effectExtent l="0" t="0" r="127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8">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CD6451" w:rsidRPr="0017053B" w14:paraId="67D385EF" w14:textId="77777777" w:rsidTr="00473B88">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B4D0876" w14:textId="77777777" w:rsidR="00CD6451" w:rsidRPr="00DC3D21" w:rsidRDefault="00CD6451" w:rsidP="0017053B">
            <w:pPr>
              <w:spacing w:line="0" w:lineRule="atLeast"/>
              <w:rPr>
                <w:rFonts w:ascii="Verdana" w:hAnsi="Verdana"/>
                <w:b/>
                <w:sz w:val="16"/>
                <w:szCs w:val="16"/>
              </w:rPr>
            </w:pPr>
          </w:p>
        </w:tc>
        <w:tc>
          <w:tcPr>
            <w:tcW w:w="2608" w:type="dxa"/>
            <w:tcBorders>
              <w:top w:val="nil"/>
              <w:left w:val="nil"/>
              <w:bottom w:val="nil"/>
              <w:right w:val="nil"/>
            </w:tcBorders>
          </w:tcPr>
          <w:p w14:paraId="554A920C" w14:textId="77777777" w:rsidR="00CD6451" w:rsidRPr="00DC3D21" w:rsidRDefault="00CD6451" w:rsidP="0017053B">
            <w:pPr>
              <w:spacing w:line="0" w:lineRule="atLeast"/>
              <w:rPr>
                <w:rFonts w:ascii="Verdana" w:hAnsi="Verdana"/>
                <w:b/>
                <w:sz w:val="16"/>
                <w:szCs w:val="16"/>
              </w:rPr>
            </w:pPr>
          </w:p>
        </w:tc>
        <w:tc>
          <w:tcPr>
            <w:tcW w:w="2608" w:type="dxa"/>
            <w:tcBorders>
              <w:top w:val="nil"/>
              <w:left w:val="nil"/>
              <w:bottom w:val="nil"/>
              <w:right w:val="nil"/>
            </w:tcBorders>
          </w:tcPr>
          <w:p w14:paraId="28D1C7E1" w14:textId="77777777" w:rsidR="00CD6451" w:rsidRPr="00DC3D21" w:rsidRDefault="00CD6451" w:rsidP="0017053B">
            <w:pPr>
              <w:spacing w:line="0" w:lineRule="atLeast"/>
              <w:rPr>
                <w:rFonts w:ascii="Verdana" w:hAnsi="Verdana"/>
                <w:b/>
                <w:sz w:val="16"/>
                <w:szCs w:val="16"/>
              </w:rPr>
            </w:pPr>
          </w:p>
        </w:tc>
        <w:tc>
          <w:tcPr>
            <w:tcW w:w="2608" w:type="dxa"/>
            <w:tcBorders>
              <w:top w:val="nil"/>
              <w:left w:val="nil"/>
              <w:bottom w:val="nil"/>
              <w:right w:val="nil"/>
            </w:tcBorders>
          </w:tcPr>
          <w:p w14:paraId="12EDBD56" w14:textId="77777777" w:rsidR="00CD6451" w:rsidRPr="00DC3D21" w:rsidRDefault="00CD6451" w:rsidP="0017053B">
            <w:pPr>
              <w:spacing w:line="0" w:lineRule="atLeast"/>
              <w:rPr>
                <w:rFonts w:ascii="Verdana" w:hAnsi="Verdana"/>
                <w:b/>
                <w:sz w:val="16"/>
                <w:szCs w:val="16"/>
              </w:rPr>
            </w:pPr>
          </w:p>
        </w:tc>
        <w:tc>
          <w:tcPr>
            <w:tcW w:w="2608" w:type="dxa"/>
            <w:tcBorders>
              <w:top w:val="nil"/>
              <w:left w:val="nil"/>
              <w:bottom w:val="nil"/>
              <w:right w:val="nil"/>
            </w:tcBorders>
          </w:tcPr>
          <w:p w14:paraId="4585415E" w14:textId="77777777" w:rsidR="00CD6451" w:rsidRPr="00DC3D21" w:rsidRDefault="00CD6451" w:rsidP="0017053B">
            <w:pPr>
              <w:spacing w:line="0" w:lineRule="atLeast"/>
              <w:rPr>
                <w:rFonts w:ascii="Verdana" w:hAnsi="Verdana"/>
                <w:b/>
                <w:sz w:val="16"/>
                <w:szCs w:val="16"/>
              </w:rPr>
            </w:pPr>
          </w:p>
        </w:tc>
        <w:tc>
          <w:tcPr>
            <w:tcW w:w="2608" w:type="dxa"/>
            <w:tcBorders>
              <w:top w:val="nil"/>
              <w:left w:val="nil"/>
              <w:bottom w:val="nil"/>
              <w:right w:val="nil"/>
            </w:tcBorders>
            <w:shd w:val="clear" w:color="auto" w:fill="auto"/>
            <w:tcMar>
              <w:top w:w="57" w:type="dxa"/>
              <w:left w:w="57" w:type="dxa"/>
              <w:bottom w:w="57" w:type="dxa"/>
              <w:right w:w="57" w:type="dxa"/>
            </w:tcMar>
          </w:tcPr>
          <w:p w14:paraId="242984AC" w14:textId="77777777" w:rsidR="00CD6451" w:rsidRPr="00DC3D21" w:rsidRDefault="00CD6451" w:rsidP="0017053B">
            <w:pPr>
              <w:spacing w:line="0" w:lineRule="atLeast"/>
              <w:rPr>
                <w:rFonts w:ascii="Verdana" w:hAnsi="Verdana"/>
                <w:b/>
                <w:sz w:val="16"/>
                <w:szCs w:val="16"/>
              </w:rPr>
            </w:pPr>
          </w:p>
        </w:tc>
      </w:tr>
      <w:tr w:rsidR="00CD6451" w:rsidRPr="0017053B" w14:paraId="51CF440E" w14:textId="77777777" w:rsidTr="00473B8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251A6E"/>
            <w:tcMar>
              <w:top w:w="57" w:type="dxa"/>
              <w:left w:w="57" w:type="dxa"/>
              <w:bottom w:w="57" w:type="dxa"/>
              <w:right w:w="57" w:type="dxa"/>
            </w:tcMar>
          </w:tcPr>
          <w:p w14:paraId="38C61EA8" w14:textId="77777777" w:rsidR="00CD6451" w:rsidRPr="00473B88" w:rsidRDefault="0063076F" w:rsidP="0017053B">
            <w:pPr>
              <w:spacing w:line="0" w:lineRule="atLeast"/>
              <w:rPr>
                <w:rFonts w:ascii="Verdana" w:hAnsi="Verdana"/>
                <w:b/>
                <w:color w:val="FFFFFF" w:themeColor="background1"/>
                <w:sz w:val="16"/>
                <w:szCs w:val="16"/>
              </w:rPr>
            </w:pPr>
            <w:proofErr w:type="spellStart"/>
            <w:r w:rsidRPr="00473B88">
              <w:rPr>
                <w:rFonts w:ascii="Verdana" w:hAnsi="Verdana"/>
                <w:b/>
                <w:color w:val="FFFFFF" w:themeColor="background1"/>
                <w:sz w:val="16"/>
                <w:szCs w:val="16"/>
              </w:rPr>
              <w:t>g</w:t>
            </w:r>
            <w:r w:rsidR="00CD6451" w:rsidRPr="00473B88">
              <w:rPr>
                <w:rFonts w:ascii="Verdana" w:hAnsi="Verdana"/>
                <w:b/>
                <w:color w:val="FFFFFF" w:themeColor="background1"/>
                <w:sz w:val="16"/>
                <w:szCs w:val="16"/>
              </w:rPr>
              <w:t>roep</w:t>
            </w:r>
            <w:proofErr w:type="spellEnd"/>
            <w:r w:rsidR="00CD6451" w:rsidRPr="00473B88">
              <w:rPr>
                <w:rFonts w:ascii="Verdana" w:hAnsi="Verdana"/>
                <w:b/>
                <w:color w:val="FFFFFF" w:themeColor="background1"/>
                <w:sz w:val="16"/>
                <w:szCs w:val="16"/>
              </w:rPr>
              <w:t>/</w:t>
            </w:r>
            <w:proofErr w:type="spellStart"/>
            <w:r w:rsidR="00CD6451" w:rsidRPr="00473B88">
              <w:rPr>
                <w:rFonts w:ascii="Verdana" w:hAnsi="Verdana"/>
                <w:b/>
                <w:color w:val="FFFFFF" w:themeColor="background1"/>
                <w:sz w:val="16"/>
                <w:szCs w:val="16"/>
              </w:rPr>
              <w:t>namen</w:t>
            </w:r>
            <w:proofErr w:type="spellEnd"/>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251A6E"/>
          </w:tcPr>
          <w:p w14:paraId="2392DE09" w14:textId="77777777" w:rsidR="00CD6451" w:rsidRPr="00DF2C12" w:rsidRDefault="00CD6451" w:rsidP="0017053B">
            <w:pPr>
              <w:spacing w:line="0" w:lineRule="atLeast"/>
              <w:rPr>
                <w:rFonts w:ascii="Verdana" w:hAnsi="Verdana"/>
                <w:b/>
                <w:color w:val="FFFFFF" w:themeColor="background1"/>
                <w:sz w:val="16"/>
                <w:szCs w:val="16"/>
                <w:lang w:val="nl-NL"/>
              </w:rPr>
            </w:pPr>
            <w:r w:rsidRPr="00DF2C12">
              <w:rPr>
                <w:rFonts w:ascii="Verdana" w:hAnsi="Verdana" w:hint="eastAsia"/>
                <w:b/>
                <w:color w:val="FFFFFF" w:themeColor="background1"/>
                <w:sz w:val="16"/>
                <w:szCs w:val="16"/>
                <w:lang w:val="nl-NL"/>
              </w:rPr>
              <w:t>doel (wat wil ik bereiken?)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251A6E"/>
          </w:tcPr>
          <w:p w14:paraId="545CD24A" w14:textId="77777777" w:rsidR="00CD6451" w:rsidRPr="00473B88" w:rsidRDefault="00CD6451" w:rsidP="0017053B">
            <w:pPr>
              <w:spacing w:line="0" w:lineRule="atLeast"/>
              <w:rPr>
                <w:rFonts w:ascii="Verdana" w:hAnsi="Verdana"/>
                <w:b/>
                <w:color w:val="FFFFFF" w:themeColor="background1"/>
                <w:sz w:val="16"/>
                <w:szCs w:val="16"/>
              </w:rPr>
            </w:pPr>
            <w:proofErr w:type="spellStart"/>
            <w:r w:rsidRPr="00473B88">
              <w:rPr>
                <w:rFonts w:ascii="Verdana" w:hAnsi="Verdana" w:hint="eastAsia"/>
                <w:b/>
                <w:color w:val="FFFFFF" w:themeColor="background1"/>
                <w:sz w:val="16"/>
                <w:szCs w:val="16"/>
              </w:rPr>
              <w:t>inhoud</w:t>
            </w:r>
            <w:proofErr w:type="spellEnd"/>
            <w:r w:rsidRPr="00473B88">
              <w:rPr>
                <w:rFonts w:ascii="Verdana" w:hAnsi="Verdana" w:hint="eastAsia"/>
                <w:b/>
                <w:color w:val="FFFFFF" w:themeColor="background1"/>
                <w:sz w:val="16"/>
                <w:szCs w:val="16"/>
              </w:rPr>
              <w:t xml:space="preserve"> (</w:t>
            </w:r>
            <w:proofErr w:type="spellStart"/>
            <w:r w:rsidRPr="00473B88">
              <w:rPr>
                <w:rFonts w:ascii="Verdana" w:hAnsi="Verdana" w:hint="eastAsia"/>
                <w:b/>
                <w:color w:val="FFFFFF" w:themeColor="background1"/>
                <w:sz w:val="16"/>
                <w:szCs w:val="16"/>
              </w:rPr>
              <w:t>waarmee</w:t>
            </w:r>
            <w:proofErr w:type="spellEnd"/>
            <w:r w:rsidRPr="00473B88">
              <w:rPr>
                <w:rFonts w:ascii="Verdana" w:hAnsi="Verdana" w:hint="eastAsia"/>
                <w:b/>
                <w:color w:val="FFFFFF" w:themeColor="background1"/>
                <w:sz w:val="16"/>
                <w:szCs w:val="16"/>
              </w:rPr>
              <w:t>?)</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251A6E"/>
          </w:tcPr>
          <w:p w14:paraId="07FC449E" w14:textId="77777777" w:rsidR="00CD6451" w:rsidRPr="00473B88" w:rsidRDefault="00CD6451" w:rsidP="0017053B">
            <w:pPr>
              <w:spacing w:line="0" w:lineRule="atLeast"/>
              <w:rPr>
                <w:rFonts w:ascii="Verdana" w:hAnsi="Verdana"/>
                <w:b/>
                <w:color w:val="FFFFFF" w:themeColor="background1"/>
                <w:sz w:val="16"/>
                <w:szCs w:val="16"/>
              </w:rPr>
            </w:pPr>
            <w:proofErr w:type="spellStart"/>
            <w:r w:rsidRPr="00473B88">
              <w:rPr>
                <w:rFonts w:ascii="Verdana" w:hAnsi="Verdana" w:hint="eastAsia"/>
                <w:b/>
                <w:color w:val="FFFFFF" w:themeColor="background1"/>
                <w:sz w:val="16"/>
                <w:szCs w:val="16"/>
              </w:rPr>
              <w:t>aanpak</w:t>
            </w:r>
            <w:proofErr w:type="spellEnd"/>
            <w:r w:rsidRPr="00473B88">
              <w:rPr>
                <w:rFonts w:ascii="Verdana" w:hAnsi="Verdana" w:hint="eastAsia"/>
                <w:b/>
                <w:color w:val="FFFFFF" w:themeColor="background1"/>
                <w:sz w:val="16"/>
                <w:szCs w:val="16"/>
              </w:rPr>
              <w:t>/</w:t>
            </w:r>
            <w:proofErr w:type="spellStart"/>
            <w:r w:rsidRPr="00473B88">
              <w:rPr>
                <w:rFonts w:ascii="Verdana" w:hAnsi="Verdana" w:hint="eastAsia"/>
                <w:b/>
                <w:color w:val="FFFFFF" w:themeColor="background1"/>
                <w:sz w:val="16"/>
                <w:szCs w:val="16"/>
              </w:rPr>
              <w:t>methodiek</w:t>
            </w:r>
            <w:proofErr w:type="spellEnd"/>
            <w:r w:rsidRPr="00473B88">
              <w:rPr>
                <w:rFonts w:ascii="Verdana" w:hAnsi="Verdana" w:hint="eastAsia"/>
                <w:b/>
                <w:color w:val="FFFFFF" w:themeColor="background1"/>
                <w:sz w:val="16"/>
                <w:szCs w:val="16"/>
              </w:rPr>
              <w:t xml:space="preserve"> (hoe?)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251A6E"/>
          </w:tcPr>
          <w:p w14:paraId="73E10BCE" w14:textId="77777777" w:rsidR="00CD6451" w:rsidRPr="00473B88" w:rsidRDefault="00CD6451" w:rsidP="0017053B">
            <w:pPr>
              <w:spacing w:line="0" w:lineRule="atLeast"/>
              <w:rPr>
                <w:rFonts w:ascii="Verdana" w:hAnsi="Verdana"/>
                <w:b/>
                <w:color w:val="FFFFFF" w:themeColor="background1"/>
                <w:sz w:val="16"/>
                <w:szCs w:val="16"/>
              </w:rPr>
            </w:pPr>
            <w:proofErr w:type="spellStart"/>
            <w:r w:rsidRPr="00473B88">
              <w:rPr>
                <w:rFonts w:ascii="Verdana" w:hAnsi="Verdana"/>
                <w:b/>
                <w:color w:val="FFFFFF" w:themeColor="background1"/>
                <w:sz w:val="16"/>
                <w:szCs w:val="16"/>
              </w:rPr>
              <w:t>organisatie</w:t>
            </w:r>
            <w:proofErr w:type="spellEnd"/>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251A6E"/>
            <w:tcMar>
              <w:top w:w="57" w:type="dxa"/>
              <w:left w:w="57" w:type="dxa"/>
              <w:bottom w:w="57" w:type="dxa"/>
              <w:right w:w="57" w:type="dxa"/>
            </w:tcMar>
          </w:tcPr>
          <w:p w14:paraId="1B8ED6B3" w14:textId="77777777" w:rsidR="00CD6451" w:rsidRPr="00473B88" w:rsidRDefault="00CD6451" w:rsidP="0017053B">
            <w:pPr>
              <w:spacing w:line="0" w:lineRule="atLeast"/>
              <w:rPr>
                <w:rFonts w:ascii="Verdana" w:hAnsi="Verdana"/>
                <w:b/>
                <w:color w:val="FFFFFF" w:themeColor="background1"/>
                <w:sz w:val="16"/>
                <w:szCs w:val="16"/>
              </w:rPr>
            </w:pPr>
            <w:proofErr w:type="spellStart"/>
            <w:r w:rsidRPr="00473B88">
              <w:rPr>
                <w:rFonts w:ascii="Verdana" w:hAnsi="Verdana"/>
                <w:b/>
                <w:color w:val="FFFFFF" w:themeColor="background1"/>
                <w:sz w:val="16"/>
                <w:szCs w:val="16"/>
              </w:rPr>
              <w:t>evaluatie</w:t>
            </w:r>
            <w:proofErr w:type="spellEnd"/>
          </w:p>
        </w:tc>
      </w:tr>
      <w:tr w:rsidR="00CD6451" w:rsidRPr="0017053B" w14:paraId="2D368D87" w14:textId="77777777" w:rsidTr="0063076F">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17729B50" w14:textId="77777777" w:rsidR="00CD6451" w:rsidRPr="0017053B" w:rsidRDefault="00CD6451" w:rsidP="00F01F63">
            <w:pPr>
              <w:spacing w:line="0" w:lineRule="atLeast"/>
              <w:rPr>
                <w:rFonts w:ascii="Verdana" w:hAnsi="Verdana"/>
                <w:sz w:val="16"/>
                <w:szCs w:val="16"/>
              </w:rPr>
            </w:pPr>
          </w:p>
        </w:tc>
        <w:tc>
          <w:tcPr>
            <w:tcW w:w="2608" w:type="dxa"/>
            <w:tcBorders>
              <w:top w:val="single" w:sz="4" w:space="0" w:color="F2F2F2" w:themeColor="background1" w:themeShade="F2"/>
              <w:left w:val="nil"/>
              <w:right w:val="nil"/>
            </w:tcBorders>
          </w:tcPr>
          <w:p w14:paraId="22BD17D1" w14:textId="77777777" w:rsidR="00CD6451" w:rsidRPr="0017053B" w:rsidRDefault="00CD6451" w:rsidP="00F01F63">
            <w:pPr>
              <w:spacing w:line="0" w:lineRule="atLeast"/>
              <w:rPr>
                <w:rFonts w:ascii="Verdana" w:hAnsi="Verdana"/>
                <w:sz w:val="16"/>
                <w:szCs w:val="16"/>
              </w:rPr>
            </w:pPr>
          </w:p>
        </w:tc>
        <w:tc>
          <w:tcPr>
            <w:tcW w:w="2608" w:type="dxa"/>
            <w:tcBorders>
              <w:top w:val="single" w:sz="4" w:space="0" w:color="F2F2F2" w:themeColor="background1" w:themeShade="F2"/>
              <w:left w:val="nil"/>
              <w:right w:val="nil"/>
            </w:tcBorders>
          </w:tcPr>
          <w:p w14:paraId="4B4778E7" w14:textId="77777777" w:rsidR="00CD6451" w:rsidRPr="0017053B" w:rsidRDefault="00CD6451" w:rsidP="00F01F63">
            <w:pPr>
              <w:spacing w:line="0" w:lineRule="atLeast"/>
              <w:rPr>
                <w:rFonts w:ascii="Verdana" w:hAnsi="Verdana"/>
                <w:sz w:val="16"/>
                <w:szCs w:val="16"/>
              </w:rPr>
            </w:pPr>
          </w:p>
        </w:tc>
        <w:tc>
          <w:tcPr>
            <w:tcW w:w="2608" w:type="dxa"/>
            <w:tcBorders>
              <w:top w:val="single" w:sz="4" w:space="0" w:color="F2F2F2" w:themeColor="background1" w:themeShade="F2"/>
              <w:left w:val="nil"/>
              <w:right w:val="nil"/>
            </w:tcBorders>
          </w:tcPr>
          <w:p w14:paraId="0FF616CE" w14:textId="77777777" w:rsidR="00CD6451" w:rsidRPr="0017053B" w:rsidRDefault="00CD6451" w:rsidP="00F01F63">
            <w:pPr>
              <w:spacing w:line="0" w:lineRule="atLeast"/>
              <w:rPr>
                <w:rFonts w:ascii="Verdana" w:hAnsi="Verdana"/>
                <w:sz w:val="16"/>
                <w:szCs w:val="16"/>
              </w:rPr>
            </w:pPr>
          </w:p>
        </w:tc>
        <w:tc>
          <w:tcPr>
            <w:tcW w:w="2608" w:type="dxa"/>
            <w:tcBorders>
              <w:top w:val="single" w:sz="4" w:space="0" w:color="F2F2F2" w:themeColor="background1" w:themeShade="F2"/>
              <w:left w:val="nil"/>
              <w:right w:val="nil"/>
            </w:tcBorders>
          </w:tcPr>
          <w:p w14:paraId="6ED58AFD" w14:textId="77777777" w:rsidR="00CD6451" w:rsidRPr="0017053B" w:rsidRDefault="00CD6451" w:rsidP="00F01F63">
            <w:pPr>
              <w:spacing w:line="0" w:lineRule="atLeast"/>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14207EB" w14:textId="77777777" w:rsidR="00CD6451" w:rsidRPr="0017053B" w:rsidRDefault="00CD6451" w:rsidP="00F01F63">
            <w:pPr>
              <w:spacing w:line="0" w:lineRule="atLeast"/>
              <w:rPr>
                <w:rFonts w:ascii="Verdana" w:hAnsi="Verdana"/>
                <w:sz w:val="16"/>
                <w:szCs w:val="16"/>
              </w:rPr>
            </w:pPr>
          </w:p>
        </w:tc>
      </w:tr>
      <w:tr w:rsidR="000C5692" w:rsidRPr="002062A0" w14:paraId="341CC6F9" w14:textId="77777777" w:rsidTr="0063076F">
        <w:trPr>
          <w:trHeight w:val="1531"/>
        </w:trPr>
        <w:tc>
          <w:tcPr>
            <w:tcW w:w="2438" w:type="dxa"/>
            <w:tcBorders>
              <w:top w:val="single" w:sz="4" w:space="0" w:color="auto"/>
              <w:left w:val="single" w:sz="4" w:space="0" w:color="auto"/>
            </w:tcBorders>
            <w:tcMar>
              <w:top w:w="57" w:type="dxa"/>
              <w:bottom w:w="57" w:type="dxa"/>
            </w:tcMar>
          </w:tcPr>
          <w:p w14:paraId="20E02EA4" w14:textId="0E95A5B9" w:rsidR="000C5692" w:rsidRDefault="001846A9" w:rsidP="000C5692">
            <w:pPr>
              <w:rPr>
                <w:rFonts w:ascii="Verdana" w:hAnsi="Verdana"/>
                <w:b/>
                <w:sz w:val="16"/>
                <w:szCs w:val="16"/>
              </w:rPr>
            </w:pPr>
            <w:proofErr w:type="spellStart"/>
            <w:r>
              <w:rPr>
                <w:rFonts w:ascii="Verdana" w:hAnsi="Verdana"/>
                <w:b/>
                <w:sz w:val="16"/>
                <w:szCs w:val="16"/>
              </w:rPr>
              <w:t>risico</w:t>
            </w:r>
            <w:proofErr w:type="spellEnd"/>
            <w:r>
              <w:rPr>
                <w:rFonts w:ascii="Verdana" w:hAnsi="Verdana"/>
                <w:b/>
                <w:sz w:val="16"/>
                <w:szCs w:val="16"/>
              </w:rPr>
              <w:t xml:space="preserve"> </w:t>
            </w:r>
            <w:proofErr w:type="spellStart"/>
            <w:r>
              <w:rPr>
                <w:rFonts w:ascii="Verdana" w:hAnsi="Verdana"/>
                <w:b/>
                <w:sz w:val="16"/>
                <w:szCs w:val="16"/>
              </w:rPr>
              <w:t>lezers</w:t>
            </w:r>
            <w:proofErr w:type="spellEnd"/>
          </w:p>
          <w:p w14:paraId="215EAC76" w14:textId="06674F39" w:rsidR="000C5692" w:rsidRPr="001846A9" w:rsidRDefault="001846A9" w:rsidP="001846A9">
            <w:pPr>
              <w:spacing w:line="276" w:lineRule="auto"/>
              <w:rPr>
                <w:rFonts w:ascii="Verdana" w:hAnsi="Verdana"/>
                <w:sz w:val="16"/>
                <w:szCs w:val="16"/>
              </w:rPr>
            </w:pPr>
            <w:r w:rsidRPr="00831B8E">
              <w:rPr>
                <w:rFonts w:ascii="Verdana" w:hAnsi="Verdana"/>
                <w:noProof/>
                <w:sz w:val="16"/>
                <w:szCs w:val="16"/>
                <w:lang w:val="nl-NL" w:eastAsia="nl-NL"/>
              </w:rPr>
              <w:drawing>
                <wp:inline distT="0" distB="0" distL="0" distR="0" wp14:anchorId="576D4C0F" wp14:editId="170BBB6F">
                  <wp:extent cx="129091" cy="1304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ter.png"/>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129091" cy="130465"/>
                          </a:xfrm>
                          <a:prstGeom prst="rect">
                            <a:avLst/>
                          </a:prstGeom>
                          <a:ln>
                            <a:noFill/>
                          </a:ln>
                          <a:extLst>
                            <a:ext uri="{53640926-AAD7-44D8-BBD7-CCE9431645EC}">
                              <a14:shadowObscured xmlns:a14="http://schemas.microsoft.com/office/drawing/2010/main"/>
                            </a:ext>
                          </a:extLst>
                        </pic:spPr>
                      </pic:pic>
                    </a:graphicData>
                  </a:graphic>
                </wp:inline>
              </w:drawing>
            </w:r>
            <w:r w:rsidR="000C5692">
              <w:rPr>
                <w:rFonts w:ascii="Verdana" w:hAnsi="Verdana"/>
                <w:sz w:val="16"/>
                <w:szCs w:val="16"/>
              </w:rPr>
              <w:t xml:space="preserve"> </w:t>
            </w:r>
          </w:p>
          <w:p w14:paraId="480B0156" w14:textId="77777777" w:rsidR="000C5692" w:rsidRPr="004208E6" w:rsidRDefault="000C5692" w:rsidP="00C36AC7">
            <w:pPr>
              <w:spacing w:line="0" w:lineRule="atLeast"/>
              <w:rPr>
                <w:rFonts w:ascii="Verdana" w:hAnsi="Verdana"/>
                <w:sz w:val="16"/>
                <w:szCs w:val="16"/>
              </w:rPr>
            </w:pPr>
            <w:r w:rsidRPr="00185B93">
              <w:rPr>
                <w:rFonts w:ascii="Verdana" w:hAnsi="Verdana"/>
                <w:sz w:val="16"/>
                <w:szCs w:val="16"/>
              </w:rPr>
              <w:fldChar w:fldCharType="begin">
                <w:ffData>
                  <w:name w:val=""/>
                  <w:enabled/>
                  <w:calcOnExit w:val="0"/>
                  <w:textInput/>
                </w:ffData>
              </w:fldChar>
            </w:r>
            <w:r w:rsidRPr="00185B93">
              <w:rPr>
                <w:rFonts w:ascii="Verdana" w:hAnsi="Verdana"/>
                <w:sz w:val="16"/>
                <w:szCs w:val="16"/>
              </w:rPr>
              <w:instrText xml:space="preserve"> FORMTEXT </w:instrText>
            </w:r>
            <w:r w:rsidRPr="00185B93">
              <w:rPr>
                <w:rFonts w:ascii="Verdana" w:hAnsi="Verdana"/>
                <w:sz w:val="16"/>
                <w:szCs w:val="16"/>
              </w:rPr>
            </w:r>
            <w:r w:rsidRPr="00185B9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185B93">
              <w:rPr>
                <w:rFonts w:ascii="Verdana" w:hAnsi="Verdana"/>
                <w:sz w:val="16"/>
                <w:szCs w:val="16"/>
              </w:rPr>
              <w:fldChar w:fldCharType="end"/>
            </w:r>
            <w:bookmarkStart w:id="0" w:name="_GoBack"/>
            <w:bookmarkEnd w:id="0"/>
          </w:p>
        </w:tc>
        <w:tc>
          <w:tcPr>
            <w:tcW w:w="2608" w:type="dxa"/>
            <w:tcBorders>
              <w:top w:val="single" w:sz="4" w:space="0" w:color="auto"/>
            </w:tcBorders>
          </w:tcPr>
          <w:p w14:paraId="3CEE22E1" w14:textId="24221351" w:rsidR="00C15AF6" w:rsidRDefault="00C15AF6" w:rsidP="00C15AF6">
            <w:pPr>
              <w:spacing w:line="0" w:lineRule="atLeast"/>
              <w:rPr>
                <w:rFonts w:ascii="Verdana" w:hAnsi="Verdana"/>
                <w:noProof/>
                <w:sz w:val="16"/>
                <w:szCs w:val="16"/>
                <w:lang w:val="nl-NL"/>
              </w:rPr>
            </w:pPr>
            <w:r w:rsidRPr="00870124">
              <w:rPr>
                <w:rFonts w:ascii="Verdana" w:hAnsi="Verdana"/>
                <w:sz w:val="16"/>
                <w:szCs w:val="16"/>
                <w:lang w:val="nl-NL"/>
              </w:rPr>
              <w:t>V</w:t>
            </w:r>
            <w:r w:rsidRPr="008B6338">
              <w:rPr>
                <w:rFonts w:ascii="Verdana" w:hAnsi="Verdana"/>
                <w:noProof/>
                <w:sz w:val="16"/>
                <w:szCs w:val="16"/>
                <w:lang w:val="nl-NL"/>
              </w:rPr>
              <w:t xml:space="preserve">oldoende op </w:t>
            </w:r>
            <w:r>
              <w:rPr>
                <w:rFonts w:ascii="Verdana" w:hAnsi="Verdana"/>
                <w:noProof/>
                <w:sz w:val="16"/>
                <w:szCs w:val="16"/>
                <w:lang w:val="nl-NL"/>
              </w:rPr>
              <w:t>mondelinge</w:t>
            </w:r>
            <w:r w:rsidRPr="008B6338">
              <w:rPr>
                <w:rFonts w:ascii="Verdana" w:hAnsi="Verdana"/>
                <w:noProof/>
                <w:sz w:val="16"/>
                <w:szCs w:val="16"/>
                <w:lang w:val="nl-NL"/>
              </w:rPr>
              <w:t xml:space="preserve"> toetsen </w:t>
            </w:r>
            <w:r>
              <w:rPr>
                <w:rFonts w:ascii="Verdana" w:hAnsi="Verdana"/>
                <w:noProof/>
                <w:sz w:val="16"/>
                <w:szCs w:val="16"/>
                <w:lang w:val="nl-NL"/>
              </w:rPr>
              <w:t xml:space="preserve">van </w:t>
            </w:r>
            <w:r w:rsidRPr="008B6338">
              <w:rPr>
                <w:rFonts w:ascii="Verdana" w:hAnsi="Verdana"/>
                <w:noProof/>
                <w:sz w:val="16"/>
                <w:szCs w:val="16"/>
                <w:lang w:val="nl-NL"/>
              </w:rPr>
              <w:t>th</w:t>
            </w:r>
            <w:r>
              <w:rPr>
                <w:rFonts w:ascii="Verdana" w:hAnsi="Verdana"/>
                <w:noProof/>
                <w:sz w:val="16"/>
                <w:szCs w:val="16"/>
                <w:lang w:val="nl-NL"/>
              </w:rPr>
              <w:t>e</w:t>
            </w:r>
            <w:r w:rsidRPr="008B6338">
              <w:rPr>
                <w:rFonts w:ascii="Verdana" w:hAnsi="Verdana"/>
                <w:noProof/>
                <w:sz w:val="16"/>
                <w:szCs w:val="16"/>
                <w:lang w:val="nl-NL"/>
              </w:rPr>
              <w:t>ma 1</w:t>
            </w:r>
            <w:r>
              <w:rPr>
                <w:rFonts w:ascii="Verdana" w:hAnsi="Verdana"/>
                <w:noProof/>
                <w:sz w:val="16"/>
                <w:szCs w:val="16"/>
                <w:lang w:val="nl-NL"/>
              </w:rPr>
              <w:t xml:space="preserve"> en</w:t>
            </w:r>
            <w:r w:rsidRPr="008B6338">
              <w:rPr>
                <w:rFonts w:ascii="Verdana" w:hAnsi="Verdana"/>
                <w:noProof/>
                <w:sz w:val="16"/>
                <w:szCs w:val="16"/>
                <w:lang w:val="nl-NL"/>
              </w:rPr>
              <w:t xml:space="preserve"> 2 en </w:t>
            </w:r>
            <w:r>
              <w:rPr>
                <w:rFonts w:ascii="Verdana" w:hAnsi="Verdana"/>
                <w:noProof/>
                <w:sz w:val="16"/>
                <w:szCs w:val="16"/>
                <w:lang w:val="nl-NL"/>
              </w:rPr>
              <w:t>herfstsignalering (na thema 3) voor letters lezen, woorden lezen en tekst lezen.</w:t>
            </w:r>
          </w:p>
          <w:p w14:paraId="681984C6" w14:textId="77777777" w:rsidR="00C15AF6" w:rsidRDefault="00C15AF6" w:rsidP="00C15AF6">
            <w:pPr>
              <w:spacing w:line="0" w:lineRule="atLeast"/>
              <w:rPr>
                <w:rFonts w:ascii="Verdana" w:hAnsi="Verdana"/>
                <w:noProof/>
                <w:sz w:val="16"/>
                <w:szCs w:val="16"/>
                <w:lang w:val="nl-NL"/>
              </w:rPr>
            </w:pPr>
          </w:p>
          <w:p w14:paraId="3607836F" w14:textId="77777777" w:rsidR="00C15AF6" w:rsidRDefault="00C15AF6" w:rsidP="00C15AF6">
            <w:pPr>
              <w:spacing w:line="0" w:lineRule="atLeast"/>
              <w:rPr>
                <w:rFonts w:ascii="Verdana" w:hAnsi="Verdana"/>
                <w:noProof/>
                <w:sz w:val="16"/>
                <w:szCs w:val="16"/>
                <w:lang w:val="nl-NL"/>
              </w:rPr>
            </w:pPr>
            <w:r>
              <w:rPr>
                <w:rFonts w:ascii="Verdana" w:hAnsi="Verdana"/>
                <w:noProof/>
                <w:sz w:val="16"/>
                <w:szCs w:val="16"/>
                <w:lang w:val="nl-NL"/>
              </w:rPr>
              <w:t>leerdoelen:</w:t>
            </w:r>
          </w:p>
          <w:p w14:paraId="594A1B8E" w14:textId="364E5030" w:rsidR="00C15AF6" w:rsidRDefault="00C15AF6" w:rsidP="00BE4F7E">
            <w:pPr>
              <w:spacing w:line="0" w:lineRule="atLeast"/>
              <w:rPr>
                <w:rFonts w:ascii="Verdana" w:hAnsi="Verdana"/>
                <w:noProof/>
                <w:sz w:val="16"/>
                <w:szCs w:val="16"/>
                <w:lang w:val="nl-NL"/>
              </w:rPr>
            </w:pPr>
            <w:r>
              <w:rPr>
                <w:rFonts w:ascii="Verdana" w:hAnsi="Verdana"/>
                <w:noProof/>
                <w:sz w:val="16"/>
                <w:szCs w:val="16"/>
                <w:lang w:val="nl-NL"/>
              </w:rPr>
              <w:t>Zie doelen voor lezen periode 1 op pagina 40 en doelen * en ** voor thema 1-3 in bijlage 2 van de pakketwijzer bij Lijn 3.</w:t>
            </w:r>
          </w:p>
          <w:p w14:paraId="693F0B3E" w14:textId="77777777" w:rsidR="000C5692" w:rsidRPr="00C15AF6" w:rsidRDefault="000C5692" w:rsidP="00F01F63">
            <w:pPr>
              <w:spacing w:line="0" w:lineRule="atLeast"/>
              <w:rPr>
                <w:rFonts w:ascii="Verdana" w:hAnsi="Verdana"/>
                <w:sz w:val="16"/>
                <w:szCs w:val="16"/>
                <w:lang w:val="nl-NL"/>
              </w:rPr>
            </w:pPr>
          </w:p>
        </w:tc>
        <w:tc>
          <w:tcPr>
            <w:tcW w:w="2608" w:type="dxa"/>
            <w:tcBorders>
              <w:top w:val="single" w:sz="4" w:space="0" w:color="auto"/>
            </w:tcBorders>
          </w:tcPr>
          <w:p w14:paraId="0F27D946" w14:textId="77777777" w:rsidR="00776F54" w:rsidRDefault="00776F54" w:rsidP="00776F54">
            <w:pPr>
              <w:spacing w:line="0" w:lineRule="atLeast"/>
              <w:rPr>
                <w:rFonts w:ascii="Verdana" w:hAnsi="Verdana"/>
                <w:noProof/>
                <w:sz w:val="16"/>
                <w:szCs w:val="16"/>
                <w:lang w:val="nl-NL"/>
              </w:rPr>
            </w:pPr>
            <w:r w:rsidRPr="00870124">
              <w:rPr>
                <w:rFonts w:ascii="Verdana" w:hAnsi="Verdana"/>
                <w:sz w:val="16"/>
                <w:szCs w:val="16"/>
                <w:lang w:val="nl-NL"/>
              </w:rPr>
              <w:t>D</w:t>
            </w:r>
            <w:r w:rsidRPr="00870124">
              <w:rPr>
                <w:rFonts w:ascii="Verdana" w:hAnsi="Verdana"/>
                <w:noProof/>
                <w:sz w:val="16"/>
                <w:szCs w:val="16"/>
                <w:lang w:val="nl-NL"/>
              </w:rPr>
              <w:t xml:space="preserve">eze kinderen </w:t>
            </w:r>
            <w:r>
              <w:rPr>
                <w:rFonts w:ascii="Verdana" w:hAnsi="Verdana"/>
                <w:noProof/>
                <w:sz w:val="16"/>
                <w:szCs w:val="16"/>
                <w:lang w:val="nl-NL"/>
              </w:rPr>
              <w:t>gebruiken dezelfde materialen als de kinderen op **-niveau: werkboek, leesboek, rijtjesboek, woorddoeboek, letterdoos, woordmaker, biebboekjes, leesspellen en oefenprogramma.</w:t>
            </w:r>
          </w:p>
          <w:p w14:paraId="06C6FE91" w14:textId="77777777" w:rsidR="00776F54" w:rsidRDefault="00776F54" w:rsidP="00776F54">
            <w:pPr>
              <w:spacing w:line="0" w:lineRule="atLeast"/>
              <w:rPr>
                <w:rFonts w:ascii="Verdana" w:hAnsi="Verdana"/>
                <w:noProof/>
                <w:sz w:val="16"/>
                <w:szCs w:val="16"/>
                <w:lang w:val="nl-NL"/>
              </w:rPr>
            </w:pPr>
          </w:p>
          <w:p w14:paraId="329F42E9" w14:textId="587D6ECE" w:rsidR="000C5692" w:rsidRPr="00776F54" w:rsidRDefault="00776F54" w:rsidP="00776F54">
            <w:pPr>
              <w:spacing w:line="0" w:lineRule="atLeast"/>
              <w:rPr>
                <w:rFonts w:ascii="Verdana" w:hAnsi="Verdana"/>
                <w:sz w:val="16"/>
                <w:szCs w:val="16"/>
                <w:lang w:val="nl-NL"/>
              </w:rPr>
            </w:pPr>
            <w:r>
              <w:rPr>
                <w:rFonts w:ascii="Verdana" w:hAnsi="Verdana"/>
                <w:noProof/>
                <w:sz w:val="16"/>
                <w:szCs w:val="16"/>
                <w:lang w:val="nl-NL"/>
              </w:rPr>
              <w:t xml:space="preserve">In de lessen extra lezen </w:t>
            </w:r>
            <w:r w:rsidR="00BE4F7E">
              <w:rPr>
                <w:rFonts w:ascii="Verdana" w:hAnsi="Verdana"/>
                <w:noProof/>
                <w:sz w:val="16"/>
                <w:szCs w:val="16"/>
                <w:lang w:val="nl-NL"/>
              </w:rPr>
              <w:br/>
            </w:r>
            <w:r>
              <w:rPr>
                <w:rFonts w:ascii="Verdana" w:hAnsi="Verdana"/>
                <w:noProof/>
                <w:sz w:val="16"/>
                <w:szCs w:val="16"/>
                <w:lang w:val="nl-NL"/>
              </w:rPr>
              <w:t>gaan deze kinderen aan de slag met materiaal uit de kopieermap-*.</w:t>
            </w:r>
          </w:p>
        </w:tc>
        <w:tc>
          <w:tcPr>
            <w:tcW w:w="2608" w:type="dxa"/>
            <w:tcBorders>
              <w:top w:val="single" w:sz="4" w:space="0" w:color="auto"/>
            </w:tcBorders>
          </w:tcPr>
          <w:p w14:paraId="691ED93B" w14:textId="6CF7FA1D" w:rsidR="00776F54" w:rsidRDefault="00776F54" w:rsidP="00776F54">
            <w:pPr>
              <w:spacing w:line="0" w:lineRule="atLeast"/>
              <w:rPr>
                <w:rFonts w:ascii="Verdana" w:hAnsi="Verdana"/>
                <w:noProof/>
                <w:sz w:val="16"/>
                <w:szCs w:val="16"/>
                <w:lang w:val="nl-NL"/>
              </w:rPr>
            </w:pPr>
            <w:r w:rsidRPr="00870124">
              <w:rPr>
                <w:rFonts w:ascii="Verdana" w:hAnsi="Verdana"/>
                <w:noProof/>
                <w:sz w:val="16"/>
                <w:szCs w:val="16"/>
                <w:lang w:val="nl-NL"/>
              </w:rPr>
              <w:t>Deze kinderen doen mee aan de verlengde instructie (stap 3) in de leesles. Daarnaast volgen zij de lessen extra lezen.</w:t>
            </w:r>
          </w:p>
          <w:p w14:paraId="5F809B53" w14:textId="77777777" w:rsidR="00776F54" w:rsidRDefault="00776F54" w:rsidP="00776F54">
            <w:pPr>
              <w:spacing w:line="0" w:lineRule="atLeast"/>
              <w:rPr>
                <w:rFonts w:ascii="Verdana" w:hAnsi="Verdana"/>
                <w:noProof/>
                <w:sz w:val="16"/>
                <w:szCs w:val="16"/>
                <w:lang w:val="nl-NL"/>
              </w:rPr>
            </w:pPr>
          </w:p>
          <w:p w14:paraId="326A8465" w14:textId="77777777" w:rsidR="000C5692" w:rsidRDefault="00776F54" w:rsidP="00F01F63">
            <w:pPr>
              <w:spacing w:line="0" w:lineRule="atLeast"/>
              <w:rPr>
                <w:rFonts w:ascii="Verdana" w:hAnsi="Verdana"/>
                <w:noProof/>
                <w:sz w:val="16"/>
                <w:szCs w:val="16"/>
                <w:lang w:val="nl-NL"/>
              </w:rPr>
            </w:pPr>
            <w:r w:rsidRPr="0090502A">
              <w:rPr>
                <w:rFonts w:ascii="Verdana" w:hAnsi="Verdana"/>
                <w:noProof/>
                <w:sz w:val="16"/>
                <w:szCs w:val="16"/>
                <w:lang w:val="nl-NL"/>
              </w:rPr>
              <w:t xml:space="preserve">Wanneer deze kinderen slecht scoren op woordenschat </w:t>
            </w:r>
            <w:r w:rsidR="00BE4F7E">
              <w:rPr>
                <w:rFonts w:ascii="Verdana" w:hAnsi="Verdana"/>
                <w:noProof/>
                <w:sz w:val="16"/>
                <w:szCs w:val="16"/>
                <w:lang w:val="nl-NL"/>
              </w:rPr>
              <w:br/>
            </w:r>
            <w:r w:rsidRPr="0090502A">
              <w:rPr>
                <w:rFonts w:ascii="Verdana" w:hAnsi="Verdana"/>
                <w:noProof/>
                <w:sz w:val="16"/>
                <w:szCs w:val="16"/>
                <w:lang w:val="nl-NL"/>
              </w:rPr>
              <w:t xml:space="preserve">(lage score op CITO Taal voor kleuters), dan volgen deze kinderen eventueel ook de lessen extra woordenschat </w:t>
            </w:r>
            <w:r w:rsidR="00BE4F7E">
              <w:rPr>
                <w:rFonts w:ascii="Verdana" w:hAnsi="Verdana"/>
                <w:noProof/>
                <w:sz w:val="16"/>
                <w:szCs w:val="16"/>
                <w:lang w:val="nl-NL"/>
              </w:rPr>
              <w:br/>
            </w:r>
            <w:r w:rsidRPr="0090502A">
              <w:rPr>
                <w:rFonts w:ascii="Verdana" w:hAnsi="Verdana"/>
                <w:noProof/>
                <w:sz w:val="16"/>
                <w:szCs w:val="16"/>
                <w:lang w:val="nl-NL"/>
              </w:rPr>
              <w:t>(of het oefenprogramma woordenschat op de computer).</w:t>
            </w:r>
          </w:p>
          <w:p w14:paraId="22D6A203" w14:textId="1CF32111" w:rsidR="001427EE" w:rsidRPr="00776F54" w:rsidRDefault="001427EE" w:rsidP="00F01F63">
            <w:pPr>
              <w:spacing w:line="0" w:lineRule="atLeast"/>
              <w:rPr>
                <w:rFonts w:ascii="Verdana" w:hAnsi="Verdana"/>
                <w:noProof/>
                <w:sz w:val="16"/>
                <w:szCs w:val="16"/>
                <w:lang w:val="nl-NL"/>
              </w:rPr>
            </w:pPr>
          </w:p>
        </w:tc>
        <w:tc>
          <w:tcPr>
            <w:tcW w:w="2608" w:type="dxa"/>
            <w:tcBorders>
              <w:top w:val="single" w:sz="4" w:space="0" w:color="auto"/>
            </w:tcBorders>
          </w:tcPr>
          <w:p w14:paraId="401E8E3C" w14:textId="77777777" w:rsidR="00776F54" w:rsidRDefault="00776F54" w:rsidP="00776F54">
            <w:pPr>
              <w:spacing w:line="0" w:lineRule="atLeast"/>
              <w:rPr>
                <w:rFonts w:ascii="Verdana" w:hAnsi="Verdana"/>
                <w:noProof/>
                <w:sz w:val="16"/>
                <w:szCs w:val="16"/>
                <w:lang w:val="nl-NL"/>
              </w:rPr>
            </w:pPr>
            <w:r w:rsidRPr="002F3E9F">
              <w:rPr>
                <w:rFonts w:ascii="Verdana" w:hAnsi="Verdana"/>
                <w:noProof/>
                <w:sz w:val="16"/>
                <w:szCs w:val="16"/>
                <w:lang w:val="nl-NL"/>
              </w:rPr>
              <w:t xml:space="preserve">De verlengde instructie </w:t>
            </w:r>
            <w:r>
              <w:rPr>
                <w:rFonts w:ascii="Verdana" w:hAnsi="Verdana"/>
                <w:noProof/>
                <w:sz w:val="16"/>
                <w:szCs w:val="16"/>
                <w:lang w:val="nl-NL"/>
              </w:rPr>
              <w:t xml:space="preserve">en de lessen extra lezen </w:t>
            </w:r>
            <w:r w:rsidRPr="002F3E9F">
              <w:rPr>
                <w:rFonts w:ascii="Verdana" w:hAnsi="Verdana"/>
                <w:noProof/>
                <w:sz w:val="16"/>
                <w:szCs w:val="16"/>
                <w:lang w:val="nl-NL"/>
              </w:rPr>
              <w:t>geeft u aan een instructietafel.</w:t>
            </w:r>
            <w:r>
              <w:rPr>
                <w:rFonts w:ascii="Verdana" w:hAnsi="Verdana"/>
                <w:noProof/>
                <w:sz w:val="16"/>
                <w:szCs w:val="16"/>
                <w:lang w:val="nl-NL"/>
              </w:rPr>
              <w:t xml:space="preserve"> De groep bestaat uit maximaal 10 kinderen.</w:t>
            </w:r>
            <w:r w:rsidRPr="002F3E9F">
              <w:rPr>
                <w:rFonts w:ascii="Verdana" w:hAnsi="Verdana"/>
                <w:noProof/>
                <w:sz w:val="16"/>
                <w:szCs w:val="16"/>
                <w:lang w:val="nl-NL"/>
              </w:rPr>
              <w:t xml:space="preserve"> </w:t>
            </w:r>
          </w:p>
          <w:p w14:paraId="6F436AF0" w14:textId="77777777" w:rsidR="00776F54" w:rsidRDefault="00776F54" w:rsidP="00776F54">
            <w:pPr>
              <w:spacing w:line="0" w:lineRule="atLeast"/>
              <w:rPr>
                <w:rFonts w:ascii="Verdana" w:hAnsi="Verdana"/>
                <w:noProof/>
                <w:sz w:val="16"/>
                <w:szCs w:val="16"/>
                <w:lang w:val="nl-NL"/>
              </w:rPr>
            </w:pPr>
          </w:p>
          <w:p w14:paraId="1F121DDD" w14:textId="36484C50" w:rsidR="000C5692" w:rsidRPr="00776F54" w:rsidRDefault="00776F54" w:rsidP="00776F54">
            <w:pPr>
              <w:spacing w:line="0" w:lineRule="atLeast"/>
              <w:rPr>
                <w:rFonts w:ascii="Verdana" w:hAnsi="Verdana"/>
                <w:sz w:val="16"/>
                <w:szCs w:val="16"/>
                <w:lang w:val="nl-NL"/>
              </w:rPr>
            </w:pPr>
            <w:r>
              <w:rPr>
                <w:rFonts w:ascii="Verdana" w:hAnsi="Verdana"/>
                <w:noProof/>
                <w:sz w:val="16"/>
                <w:szCs w:val="16"/>
                <w:lang w:val="nl-NL"/>
              </w:rPr>
              <w:t xml:space="preserve">Eventueel kunt u de hulp </w:t>
            </w:r>
            <w:r w:rsidR="00BE4F7E">
              <w:rPr>
                <w:rFonts w:ascii="Verdana" w:hAnsi="Verdana"/>
                <w:noProof/>
                <w:sz w:val="16"/>
                <w:szCs w:val="16"/>
                <w:lang w:val="nl-NL"/>
              </w:rPr>
              <w:br/>
            </w:r>
            <w:r>
              <w:rPr>
                <w:rFonts w:ascii="Verdana" w:hAnsi="Verdana"/>
                <w:noProof/>
                <w:sz w:val="16"/>
                <w:szCs w:val="16"/>
                <w:lang w:val="nl-NL"/>
              </w:rPr>
              <w:t>van een klassenassistent inschakelen voor het begeleiden van de rest van de groep tijdens deze instructietijd.</w:t>
            </w:r>
          </w:p>
        </w:tc>
        <w:tc>
          <w:tcPr>
            <w:tcW w:w="2608" w:type="dxa"/>
            <w:tcBorders>
              <w:top w:val="single" w:sz="4" w:space="0" w:color="auto"/>
            </w:tcBorders>
            <w:tcMar>
              <w:top w:w="57" w:type="dxa"/>
              <w:bottom w:w="57" w:type="dxa"/>
            </w:tcMar>
          </w:tcPr>
          <w:p w14:paraId="6267C3CF" w14:textId="77777777" w:rsidR="00776F54" w:rsidRPr="00870124" w:rsidRDefault="00776F54" w:rsidP="00776F54">
            <w:pPr>
              <w:rPr>
                <w:rFonts w:ascii="Verdana" w:hAnsi="Verdana"/>
                <w:sz w:val="16"/>
                <w:szCs w:val="16"/>
                <w:lang w:val="nl-NL"/>
              </w:rPr>
            </w:pPr>
            <w:r w:rsidRPr="002F3E9F">
              <w:rPr>
                <w:rFonts w:ascii="Verdana" w:hAnsi="Verdana"/>
                <w:sz w:val="16"/>
                <w:szCs w:val="16"/>
                <w:lang w:val="nl-NL"/>
              </w:rPr>
              <w:t xml:space="preserve">Heeft het kind </w:t>
            </w:r>
            <w:r>
              <w:rPr>
                <w:rFonts w:ascii="Verdana" w:hAnsi="Verdana"/>
                <w:sz w:val="16"/>
                <w:szCs w:val="16"/>
                <w:lang w:val="nl-NL"/>
              </w:rPr>
              <w:t xml:space="preserve">een </w:t>
            </w:r>
            <w:r w:rsidRPr="002F3E9F">
              <w:rPr>
                <w:rFonts w:ascii="Verdana" w:hAnsi="Verdana"/>
                <w:sz w:val="16"/>
                <w:szCs w:val="16"/>
                <w:lang w:val="nl-NL"/>
              </w:rPr>
              <w:t>v</w:t>
            </w:r>
            <w:r w:rsidRPr="00870124">
              <w:rPr>
                <w:rFonts w:ascii="Verdana" w:hAnsi="Verdana"/>
                <w:sz w:val="16"/>
                <w:szCs w:val="16"/>
                <w:lang w:val="nl-NL"/>
              </w:rPr>
              <w:t xml:space="preserve">oldoende op </w:t>
            </w:r>
            <w:r>
              <w:rPr>
                <w:rFonts w:ascii="Verdana" w:hAnsi="Verdana"/>
                <w:sz w:val="16"/>
                <w:szCs w:val="16"/>
                <w:lang w:val="nl-NL"/>
              </w:rPr>
              <w:t xml:space="preserve">de </w:t>
            </w:r>
            <w:r w:rsidRPr="00870124">
              <w:rPr>
                <w:rFonts w:ascii="Verdana" w:hAnsi="Verdana"/>
                <w:sz w:val="16"/>
                <w:szCs w:val="16"/>
                <w:lang w:val="nl-NL"/>
              </w:rPr>
              <w:t xml:space="preserve">mondelinge toetsen van thema 1 en 2 en </w:t>
            </w:r>
            <w:r>
              <w:rPr>
                <w:rFonts w:ascii="Verdana" w:hAnsi="Verdana"/>
                <w:sz w:val="16"/>
                <w:szCs w:val="16"/>
                <w:lang w:val="nl-NL"/>
              </w:rPr>
              <w:t xml:space="preserve">de </w:t>
            </w:r>
            <w:r w:rsidRPr="00870124">
              <w:rPr>
                <w:rFonts w:ascii="Verdana" w:hAnsi="Verdana"/>
                <w:sz w:val="16"/>
                <w:szCs w:val="16"/>
                <w:lang w:val="nl-NL"/>
              </w:rPr>
              <w:t>herfstsignalering (na thema 3) voor letter</w:t>
            </w:r>
            <w:r>
              <w:rPr>
                <w:rFonts w:ascii="Verdana" w:hAnsi="Verdana"/>
                <w:sz w:val="16"/>
                <w:szCs w:val="16"/>
                <w:lang w:val="nl-NL"/>
              </w:rPr>
              <w:t>s lezen</w:t>
            </w:r>
            <w:r w:rsidRPr="00870124">
              <w:rPr>
                <w:rFonts w:ascii="Verdana" w:hAnsi="Verdana"/>
                <w:sz w:val="16"/>
                <w:szCs w:val="16"/>
                <w:lang w:val="nl-NL"/>
              </w:rPr>
              <w:t>, woorden lezen en tekst lezen</w:t>
            </w:r>
            <w:r>
              <w:rPr>
                <w:rFonts w:ascii="Verdana" w:hAnsi="Verdana"/>
                <w:sz w:val="16"/>
                <w:szCs w:val="16"/>
                <w:lang w:val="nl-NL"/>
              </w:rPr>
              <w:t>? Dan kan het kind in volgende thema naar de **-aanpak.</w:t>
            </w:r>
          </w:p>
          <w:p w14:paraId="151079C9" w14:textId="3CFA1E43" w:rsidR="000C5692" w:rsidRPr="00776F54" w:rsidRDefault="000C5692" w:rsidP="00F01F63">
            <w:pPr>
              <w:spacing w:line="0" w:lineRule="atLeast"/>
              <w:rPr>
                <w:rFonts w:ascii="Verdana" w:hAnsi="Verdana"/>
                <w:sz w:val="16"/>
                <w:szCs w:val="16"/>
                <w:lang w:val="nl-NL"/>
              </w:rPr>
            </w:pPr>
          </w:p>
        </w:tc>
      </w:tr>
      <w:tr w:rsidR="000C5692" w:rsidRPr="002062A0" w14:paraId="406C73A7" w14:textId="77777777" w:rsidTr="0063076F">
        <w:trPr>
          <w:trHeight w:val="1531"/>
        </w:trPr>
        <w:tc>
          <w:tcPr>
            <w:tcW w:w="2438" w:type="dxa"/>
            <w:tcBorders>
              <w:left w:val="single" w:sz="4" w:space="0" w:color="auto"/>
            </w:tcBorders>
            <w:tcMar>
              <w:top w:w="57" w:type="dxa"/>
              <w:bottom w:w="57" w:type="dxa"/>
            </w:tcMar>
          </w:tcPr>
          <w:p w14:paraId="4F0A05B7" w14:textId="21B8F262" w:rsidR="000C5692" w:rsidRDefault="001846A9" w:rsidP="001846A9">
            <w:pPr>
              <w:rPr>
                <w:rFonts w:ascii="Verdana" w:hAnsi="Verdana"/>
                <w:b/>
                <w:sz w:val="16"/>
                <w:szCs w:val="16"/>
              </w:rPr>
            </w:pPr>
            <w:proofErr w:type="spellStart"/>
            <w:r>
              <w:rPr>
                <w:rFonts w:ascii="Verdana" w:hAnsi="Verdana"/>
                <w:b/>
                <w:sz w:val="16"/>
                <w:szCs w:val="16"/>
              </w:rPr>
              <w:t>gemiddelde</w:t>
            </w:r>
            <w:proofErr w:type="spellEnd"/>
            <w:r>
              <w:rPr>
                <w:rFonts w:ascii="Verdana" w:hAnsi="Verdana"/>
                <w:b/>
                <w:sz w:val="16"/>
                <w:szCs w:val="16"/>
              </w:rPr>
              <w:t xml:space="preserve"> </w:t>
            </w:r>
            <w:proofErr w:type="spellStart"/>
            <w:r>
              <w:rPr>
                <w:rFonts w:ascii="Verdana" w:hAnsi="Verdana"/>
                <w:b/>
                <w:sz w:val="16"/>
                <w:szCs w:val="16"/>
              </w:rPr>
              <w:t>lezers</w:t>
            </w:r>
            <w:proofErr w:type="spellEnd"/>
            <w:r w:rsidR="000C5692">
              <w:rPr>
                <w:rFonts w:ascii="Verdana" w:hAnsi="Verdana"/>
                <w:b/>
                <w:sz w:val="16"/>
                <w:szCs w:val="16"/>
              </w:rPr>
              <w:t xml:space="preserve"> </w:t>
            </w:r>
          </w:p>
          <w:p w14:paraId="212F27AA" w14:textId="0FF298B2" w:rsidR="000C5692" w:rsidRDefault="00831B8E" w:rsidP="001846A9">
            <w:pPr>
              <w:spacing w:line="276" w:lineRule="auto"/>
              <w:rPr>
                <w:rFonts w:ascii="Verdana" w:hAnsi="Verdana"/>
                <w:sz w:val="16"/>
                <w:szCs w:val="16"/>
              </w:rPr>
            </w:pPr>
            <w:r w:rsidRPr="00831B8E">
              <w:rPr>
                <w:rFonts w:ascii="Verdana" w:hAnsi="Verdana"/>
                <w:noProof/>
                <w:sz w:val="16"/>
                <w:szCs w:val="16"/>
                <w:lang w:val="nl-NL" w:eastAsia="nl-NL"/>
              </w:rPr>
              <w:drawing>
                <wp:inline distT="0" distB="0" distL="0" distR="0" wp14:anchorId="7D3DAB0D" wp14:editId="68D89CDC">
                  <wp:extent cx="131318" cy="132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ter.png"/>
                          <pic:cNvPicPr/>
                        </pic:nvPicPr>
                        <pic:blipFill>
                          <a:blip r:embed="rId10" cstate="print">
                            <a:extLst>
                              <a:ext uri="{28A0092B-C50C-407E-A947-70E740481C1C}">
                                <a14:useLocalDpi xmlns:a14="http://schemas.microsoft.com/office/drawing/2010/main"/>
                              </a:ext>
                            </a:extLst>
                          </a:blip>
                          <a:stretch>
                            <a:fillRect/>
                          </a:stretch>
                        </pic:blipFill>
                        <pic:spPr>
                          <a:xfrm>
                            <a:off x="0" y="0"/>
                            <a:ext cx="131318" cy="132715"/>
                          </a:xfrm>
                          <a:prstGeom prst="rect">
                            <a:avLst/>
                          </a:prstGeom>
                        </pic:spPr>
                      </pic:pic>
                    </a:graphicData>
                  </a:graphic>
                </wp:inline>
              </w:drawing>
            </w:r>
          </w:p>
          <w:p w14:paraId="1B08153D" w14:textId="77777777" w:rsidR="000C5692" w:rsidRPr="0063076F" w:rsidRDefault="000C5692" w:rsidP="001846A9">
            <w:pPr>
              <w:rPr>
                <w:rFonts w:ascii="Verdana" w:hAnsi="Verdana"/>
                <w:b/>
                <w:sz w:val="16"/>
                <w:szCs w:val="16"/>
              </w:rPr>
            </w:pPr>
          </w:p>
          <w:p w14:paraId="20237292" w14:textId="09ED7507" w:rsidR="000C5692" w:rsidRPr="004208E6" w:rsidRDefault="000C5692" w:rsidP="00C36AC7">
            <w:pPr>
              <w:spacing w:line="0" w:lineRule="atLeast"/>
              <w:rPr>
                <w:rFonts w:ascii="Verdana" w:hAnsi="Verdana"/>
                <w:sz w:val="16"/>
                <w:szCs w:val="16"/>
              </w:rPr>
            </w:pPr>
            <w:r w:rsidRPr="00185B93">
              <w:rPr>
                <w:rFonts w:ascii="Verdana" w:hAnsi="Verdana"/>
                <w:sz w:val="16"/>
                <w:szCs w:val="16"/>
              </w:rPr>
              <w:fldChar w:fldCharType="begin">
                <w:ffData>
                  <w:name w:val=""/>
                  <w:enabled/>
                  <w:calcOnExit w:val="0"/>
                  <w:textInput/>
                </w:ffData>
              </w:fldChar>
            </w:r>
            <w:r w:rsidRPr="00185B93">
              <w:rPr>
                <w:rFonts w:ascii="Verdana" w:hAnsi="Verdana"/>
                <w:sz w:val="16"/>
                <w:szCs w:val="16"/>
              </w:rPr>
              <w:instrText xml:space="preserve"> FORMTEXT </w:instrText>
            </w:r>
            <w:r w:rsidRPr="00185B93">
              <w:rPr>
                <w:rFonts w:ascii="Verdana" w:hAnsi="Verdana"/>
                <w:sz w:val="16"/>
                <w:szCs w:val="16"/>
              </w:rPr>
            </w:r>
            <w:r w:rsidRPr="00185B9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185B93">
              <w:rPr>
                <w:rFonts w:ascii="Verdana" w:hAnsi="Verdana"/>
                <w:sz w:val="16"/>
                <w:szCs w:val="16"/>
              </w:rPr>
              <w:fldChar w:fldCharType="end"/>
            </w:r>
          </w:p>
        </w:tc>
        <w:tc>
          <w:tcPr>
            <w:tcW w:w="2608" w:type="dxa"/>
          </w:tcPr>
          <w:p w14:paraId="08CCFA2C" w14:textId="3E57507E" w:rsidR="00776F54" w:rsidRDefault="00776F54" w:rsidP="00776F54">
            <w:pPr>
              <w:rPr>
                <w:rFonts w:ascii="Verdana" w:hAnsi="Verdana"/>
                <w:noProof/>
                <w:sz w:val="16"/>
                <w:szCs w:val="16"/>
                <w:lang w:val="nl-NL"/>
              </w:rPr>
            </w:pPr>
            <w:r w:rsidRPr="00870124">
              <w:rPr>
                <w:rFonts w:ascii="Verdana" w:hAnsi="Verdana"/>
                <w:sz w:val="16"/>
                <w:szCs w:val="16"/>
                <w:lang w:val="nl-NL"/>
              </w:rPr>
              <w:t>V</w:t>
            </w:r>
            <w:r w:rsidRPr="008B6338">
              <w:rPr>
                <w:rFonts w:ascii="Verdana" w:hAnsi="Verdana"/>
                <w:noProof/>
                <w:sz w:val="16"/>
                <w:szCs w:val="16"/>
                <w:lang w:val="nl-NL"/>
              </w:rPr>
              <w:t>oldoende op schriftelijke toetsen thema</w:t>
            </w:r>
            <w:r>
              <w:rPr>
                <w:rFonts w:ascii="Verdana" w:hAnsi="Verdana"/>
                <w:noProof/>
                <w:sz w:val="16"/>
                <w:szCs w:val="16"/>
                <w:lang w:val="nl-NL"/>
              </w:rPr>
              <w:t xml:space="preserve"> van</w:t>
            </w:r>
            <w:r w:rsidRPr="008B6338">
              <w:rPr>
                <w:rFonts w:ascii="Verdana" w:hAnsi="Verdana"/>
                <w:noProof/>
                <w:sz w:val="16"/>
                <w:szCs w:val="16"/>
                <w:lang w:val="nl-NL"/>
              </w:rPr>
              <w:t xml:space="preserve"> 1, 2 en 3 en de herfstsignalering</w:t>
            </w:r>
            <w:r>
              <w:rPr>
                <w:rFonts w:ascii="Verdana" w:hAnsi="Verdana"/>
                <w:noProof/>
                <w:sz w:val="16"/>
                <w:szCs w:val="16"/>
                <w:lang w:val="nl-NL"/>
              </w:rPr>
              <w:t xml:space="preserve"> (na thema 3)</w:t>
            </w:r>
            <w:r w:rsidRPr="008B6338">
              <w:rPr>
                <w:rFonts w:ascii="Verdana" w:hAnsi="Verdana"/>
                <w:noProof/>
                <w:sz w:val="16"/>
                <w:szCs w:val="16"/>
                <w:lang w:val="nl-NL"/>
              </w:rPr>
              <w:t xml:space="preserve"> voor letter</w:t>
            </w:r>
            <w:r>
              <w:rPr>
                <w:rFonts w:ascii="Verdana" w:hAnsi="Verdana"/>
                <w:noProof/>
                <w:sz w:val="16"/>
                <w:szCs w:val="16"/>
                <w:lang w:val="nl-NL"/>
              </w:rPr>
              <w:t>s lezen</w:t>
            </w:r>
            <w:r w:rsidRPr="008B6338">
              <w:rPr>
                <w:rFonts w:ascii="Verdana" w:hAnsi="Verdana"/>
                <w:noProof/>
                <w:sz w:val="16"/>
                <w:szCs w:val="16"/>
                <w:lang w:val="nl-NL"/>
              </w:rPr>
              <w:t>, woorden lezen en tekst lezen</w:t>
            </w:r>
            <w:r>
              <w:rPr>
                <w:rFonts w:ascii="Verdana" w:hAnsi="Verdana"/>
                <w:noProof/>
                <w:sz w:val="16"/>
                <w:szCs w:val="16"/>
                <w:lang w:val="nl-NL"/>
              </w:rPr>
              <w:t>.</w:t>
            </w:r>
          </w:p>
          <w:p w14:paraId="3AA62135" w14:textId="77777777" w:rsidR="00776F54" w:rsidRDefault="00776F54" w:rsidP="00776F54">
            <w:pPr>
              <w:rPr>
                <w:rFonts w:ascii="Verdana" w:hAnsi="Verdana"/>
                <w:noProof/>
                <w:sz w:val="16"/>
                <w:szCs w:val="16"/>
                <w:lang w:val="nl-NL"/>
              </w:rPr>
            </w:pPr>
          </w:p>
          <w:p w14:paraId="1254C313" w14:textId="77777777" w:rsidR="00776F54" w:rsidRDefault="00776F54" w:rsidP="00776F54">
            <w:pPr>
              <w:rPr>
                <w:rFonts w:ascii="Verdana" w:hAnsi="Verdana"/>
                <w:noProof/>
                <w:sz w:val="16"/>
                <w:szCs w:val="16"/>
                <w:lang w:val="nl-NL"/>
              </w:rPr>
            </w:pPr>
            <w:r>
              <w:rPr>
                <w:rFonts w:ascii="Verdana" w:hAnsi="Verdana"/>
                <w:noProof/>
                <w:sz w:val="16"/>
                <w:szCs w:val="16"/>
                <w:lang w:val="nl-NL"/>
              </w:rPr>
              <w:t>leerdoelen:</w:t>
            </w:r>
          </w:p>
          <w:p w14:paraId="0AEF015E" w14:textId="46F4F492" w:rsidR="000C5692" w:rsidRPr="00776F54" w:rsidRDefault="00776F54" w:rsidP="00776F54">
            <w:pPr>
              <w:rPr>
                <w:rFonts w:ascii="Verdana" w:hAnsi="Verdana"/>
                <w:noProof/>
                <w:sz w:val="16"/>
                <w:szCs w:val="16"/>
                <w:lang w:val="nl-NL"/>
              </w:rPr>
            </w:pPr>
            <w:r w:rsidRPr="00BC2051">
              <w:rPr>
                <w:rFonts w:ascii="Verdana" w:hAnsi="Verdana"/>
                <w:noProof/>
                <w:sz w:val="16"/>
                <w:szCs w:val="16"/>
                <w:lang w:val="nl-NL"/>
              </w:rPr>
              <w:t>Zie doelen voor lezen periode 1 op pagina 40 en doelen * en ** voor thema 1-3 in bijlage 2 van de pakketwijzer bij Lijn 3.</w:t>
            </w:r>
          </w:p>
        </w:tc>
        <w:tc>
          <w:tcPr>
            <w:tcW w:w="2608" w:type="dxa"/>
          </w:tcPr>
          <w:p w14:paraId="0E141AB7" w14:textId="5DA86CA2" w:rsidR="000C5692" w:rsidRPr="00776F54" w:rsidRDefault="00776F54" w:rsidP="00F01F63">
            <w:pPr>
              <w:spacing w:line="0" w:lineRule="atLeast"/>
              <w:rPr>
                <w:rFonts w:ascii="Verdana" w:hAnsi="Verdana"/>
                <w:noProof/>
                <w:sz w:val="16"/>
                <w:szCs w:val="16"/>
                <w:lang w:val="nl-NL"/>
              </w:rPr>
            </w:pPr>
            <w:r w:rsidRPr="002F3E9F">
              <w:rPr>
                <w:rFonts w:ascii="Verdana" w:hAnsi="Verdana"/>
                <w:noProof/>
                <w:sz w:val="16"/>
                <w:szCs w:val="16"/>
                <w:lang w:val="nl-NL"/>
              </w:rPr>
              <w:t>Deze kinderen gebruiken de materialen op **-niv</w:t>
            </w:r>
            <w:r>
              <w:rPr>
                <w:rFonts w:ascii="Verdana" w:hAnsi="Verdana"/>
                <w:noProof/>
                <w:sz w:val="16"/>
                <w:szCs w:val="16"/>
                <w:lang w:val="nl-NL"/>
              </w:rPr>
              <w:t>e</w:t>
            </w:r>
            <w:r w:rsidRPr="002F3E9F">
              <w:rPr>
                <w:rFonts w:ascii="Verdana" w:hAnsi="Verdana"/>
                <w:noProof/>
                <w:sz w:val="16"/>
                <w:szCs w:val="16"/>
                <w:lang w:val="nl-NL"/>
              </w:rPr>
              <w:t xml:space="preserve">au: </w:t>
            </w:r>
            <w:r w:rsidRPr="00BC770C">
              <w:rPr>
                <w:rFonts w:ascii="Verdana" w:hAnsi="Verdana"/>
                <w:noProof/>
                <w:sz w:val="16"/>
                <w:szCs w:val="16"/>
                <w:lang w:val="nl-NL"/>
              </w:rPr>
              <w:t>werkboek, leesboek, rijtjesboek, woorddoeboek, letterdoos, woordmaker, biebboekjes</w:t>
            </w:r>
            <w:r>
              <w:rPr>
                <w:rFonts w:ascii="Verdana" w:hAnsi="Verdana"/>
                <w:noProof/>
                <w:sz w:val="16"/>
                <w:szCs w:val="16"/>
                <w:lang w:val="nl-NL"/>
              </w:rPr>
              <w:t>, leesspellen</w:t>
            </w:r>
            <w:r w:rsidRPr="00BC770C">
              <w:rPr>
                <w:rFonts w:ascii="Verdana" w:hAnsi="Verdana"/>
                <w:noProof/>
                <w:sz w:val="16"/>
                <w:szCs w:val="16"/>
                <w:lang w:val="nl-NL"/>
              </w:rPr>
              <w:t xml:space="preserve"> en oefenprogramm</w:t>
            </w:r>
            <w:r>
              <w:rPr>
                <w:rFonts w:ascii="Verdana" w:hAnsi="Verdana"/>
                <w:noProof/>
                <w:sz w:val="16"/>
                <w:szCs w:val="16"/>
                <w:lang w:val="nl-NL"/>
              </w:rPr>
              <w:t>a</w:t>
            </w:r>
            <w:r w:rsidRPr="00BC770C">
              <w:rPr>
                <w:rFonts w:ascii="Verdana" w:hAnsi="Verdana"/>
                <w:noProof/>
                <w:sz w:val="16"/>
                <w:szCs w:val="16"/>
                <w:lang w:val="nl-NL"/>
              </w:rPr>
              <w:t>.</w:t>
            </w:r>
          </w:p>
        </w:tc>
        <w:tc>
          <w:tcPr>
            <w:tcW w:w="2608" w:type="dxa"/>
          </w:tcPr>
          <w:p w14:paraId="4B6F9895" w14:textId="77777777" w:rsidR="00776F54" w:rsidRDefault="00776F54" w:rsidP="00776F54">
            <w:pPr>
              <w:spacing w:line="0" w:lineRule="atLeast"/>
              <w:rPr>
                <w:rFonts w:ascii="Verdana" w:hAnsi="Verdana"/>
                <w:noProof/>
                <w:sz w:val="16"/>
                <w:szCs w:val="16"/>
                <w:lang w:val="nl-NL"/>
              </w:rPr>
            </w:pPr>
            <w:r w:rsidRPr="002F3E9F">
              <w:rPr>
                <w:rFonts w:ascii="Verdana" w:hAnsi="Verdana"/>
                <w:noProof/>
                <w:sz w:val="16"/>
                <w:szCs w:val="16"/>
                <w:lang w:val="nl-NL"/>
              </w:rPr>
              <w:t>Deze kinderen doen mee aan alle stappen van de leesles, behalve de verlengde instructie en de instructie op ***-niveau.</w:t>
            </w:r>
          </w:p>
          <w:p w14:paraId="133D7375" w14:textId="77777777" w:rsidR="00776F54" w:rsidRDefault="00776F54" w:rsidP="00776F54">
            <w:pPr>
              <w:spacing w:line="0" w:lineRule="atLeast"/>
              <w:rPr>
                <w:rFonts w:ascii="Verdana" w:hAnsi="Verdana"/>
                <w:noProof/>
                <w:sz w:val="16"/>
                <w:szCs w:val="16"/>
                <w:lang w:val="nl-NL"/>
              </w:rPr>
            </w:pPr>
          </w:p>
          <w:p w14:paraId="3783157D" w14:textId="77777777" w:rsidR="00776F54" w:rsidRDefault="00776F54" w:rsidP="00776F54">
            <w:pPr>
              <w:spacing w:line="0" w:lineRule="atLeast"/>
              <w:rPr>
                <w:rFonts w:ascii="Verdana" w:hAnsi="Verdana"/>
                <w:noProof/>
                <w:sz w:val="16"/>
                <w:szCs w:val="16"/>
                <w:lang w:val="nl-NL"/>
              </w:rPr>
            </w:pPr>
          </w:p>
          <w:p w14:paraId="3ADC28EA" w14:textId="77777777" w:rsidR="00776F54" w:rsidRDefault="00776F54" w:rsidP="00776F54">
            <w:pPr>
              <w:spacing w:line="0" w:lineRule="atLeast"/>
              <w:rPr>
                <w:rFonts w:ascii="Verdana" w:hAnsi="Verdana"/>
                <w:noProof/>
                <w:sz w:val="16"/>
                <w:szCs w:val="16"/>
                <w:lang w:val="nl-NL"/>
              </w:rPr>
            </w:pPr>
          </w:p>
          <w:p w14:paraId="34518E5C" w14:textId="2B1A5DF2" w:rsidR="000C5692" w:rsidRPr="00776F54" w:rsidRDefault="00776F54" w:rsidP="00776F54">
            <w:pPr>
              <w:spacing w:line="0" w:lineRule="atLeast"/>
              <w:rPr>
                <w:rFonts w:ascii="Verdana" w:hAnsi="Verdana"/>
                <w:sz w:val="16"/>
                <w:szCs w:val="16"/>
                <w:lang w:val="nl-NL"/>
              </w:rPr>
            </w:pPr>
            <w:r>
              <w:rPr>
                <w:rFonts w:ascii="Verdana" w:hAnsi="Verdana"/>
                <w:noProof/>
                <w:sz w:val="16"/>
                <w:szCs w:val="16"/>
                <w:lang w:val="nl-NL"/>
              </w:rPr>
              <w:t>Wanneer deze kinderen slecht scoren op woordenschat (lage score op CITO Taal voor kleuters), dan volgen deze kinderen eventueel ook de lessen extra woordenschat (of het oefenprogramma woordenschat op de computer).</w:t>
            </w:r>
          </w:p>
        </w:tc>
        <w:tc>
          <w:tcPr>
            <w:tcW w:w="2608" w:type="dxa"/>
          </w:tcPr>
          <w:p w14:paraId="37CF3BE2" w14:textId="2353206D" w:rsidR="000C5692" w:rsidRPr="00776F54" w:rsidRDefault="00776F54" w:rsidP="00F01F63">
            <w:pPr>
              <w:spacing w:line="0" w:lineRule="atLeast"/>
              <w:rPr>
                <w:rFonts w:ascii="Verdana" w:hAnsi="Verdana"/>
                <w:sz w:val="16"/>
                <w:szCs w:val="16"/>
                <w:lang w:val="nl-NL"/>
              </w:rPr>
            </w:pPr>
            <w:r w:rsidRPr="00C221F6">
              <w:rPr>
                <w:rFonts w:ascii="Verdana" w:hAnsi="Verdana"/>
                <w:sz w:val="16"/>
                <w:szCs w:val="16"/>
                <w:lang w:val="nl-NL"/>
              </w:rPr>
              <w:t>De werkinstructie aan deze kinderen geeft u aan het e</w:t>
            </w:r>
            <w:r>
              <w:rPr>
                <w:rFonts w:ascii="Verdana" w:hAnsi="Verdana"/>
                <w:sz w:val="16"/>
                <w:szCs w:val="16"/>
                <w:lang w:val="nl-NL"/>
              </w:rPr>
              <w:t>i</w:t>
            </w:r>
            <w:r w:rsidRPr="00C221F6">
              <w:rPr>
                <w:rFonts w:ascii="Verdana" w:hAnsi="Verdana"/>
                <w:sz w:val="16"/>
                <w:szCs w:val="16"/>
                <w:lang w:val="nl-NL"/>
              </w:rPr>
              <w:t>nd van stap 2 van de leesles.</w:t>
            </w:r>
          </w:p>
        </w:tc>
        <w:tc>
          <w:tcPr>
            <w:tcW w:w="2608" w:type="dxa"/>
            <w:tcMar>
              <w:top w:w="57" w:type="dxa"/>
              <w:bottom w:w="57" w:type="dxa"/>
            </w:tcMar>
          </w:tcPr>
          <w:p w14:paraId="7CA38AB6" w14:textId="77777777" w:rsidR="00776F54" w:rsidRDefault="00776F54" w:rsidP="00776F54">
            <w:pPr>
              <w:spacing w:line="0" w:lineRule="atLeast"/>
              <w:rPr>
                <w:rFonts w:ascii="Verdana" w:hAnsi="Verdana"/>
                <w:sz w:val="16"/>
                <w:szCs w:val="16"/>
                <w:lang w:val="nl-NL"/>
              </w:rPr>
            </w:pPr>
            <w:r w:rsidRPr="002F3E9F">
              <w:rPr>
                <w:rFonts w:ascii="Verdana" w:hAnsi="Verdana"/>
                <w:sz w:val="16"/>
                <w:szCs w:val="16"/>
                <w:lang w:val="nl-NL"/>
              </w:rPr>
              <w:t xml:space="preserve">Heeft het kind </w:t>
            </w:r>
            <w:r>
              <w:rPr>
                <w:rFonts w:ascii="Verdana" w:hAnsi="Verdana"/>
                <w:sz w:val="16"/>
                <w:szCs w:val="16"/>
                <w:lang w:val="nl-NL"/>
              </w:rPr>
              <w:t xml:space="preserve">een </w:t>
            </w:r>
            <w:r w:rsidRPr="002F3E9F">
              <w:rPr>
                <w:rFonts w:ascii="Verdana" w:hAnsi="Verdana"/>
                <w:sz w:val="16"/>
                <w:szCs w:val="16"/>
                <w:lang w:val="nl-NL"/>
              </w:rPr>
              <w:t>v</w:t>
            </w:r>
            <w:r w:rsidRPr="00870124">
              <w:rPr>
                <w:rFonts w:ascii="Verdana" w:hAnsi="Verdana"/>
                <w:sz w:val="16"/>
                <w:szCs w:val="16"/>
                <w:lang w:val="nl-NL"/>
              </w:rPr>
              <w:t xml:space="preserve">oldoende op </w:t>
            </w:r>
            <w:r>
              <w:rPr>
                <w:rFonts w:ascii="Verdana" w:hAnsi="Verdana"/>
                <w:sz w:val="16"/>
                <w:szCs w:val="16"/>
                <w:lang w:val="nl-NL"/>
              </w:rPr>
              <w:t xml:space="preserve">de </w:t>
            </w:r>
            <w:r w:rsidRPr="00870124">
              <w:rPr>
                <w:rFonts w:ascii="Verdana" w:hAnsi="Verdana"/>
                <w:sz w:val="16"/>
                <w:szCs w:val="16"/>
                <w:lang w:val="nl-NL"/>
              </w:rPr>
              <w:t>schriftelijke toetsen thema van 1, 2 en 3 en de herfstsignalering (na thema 3) voor letter</w:t>
            </w:r>
            <w:r>
              <w:rPr>
                <w:rFonts w:ascii="Verdana" w:hAnsi="Verdana"/>
                <w:sz w:val="16"/>
                <w:szCs w:val="16"/>
                <w:lang w:val="nl-NL"/>
              </w:rPr>
              <w:t>s lezen</w:t>
            </w:r>
            <w:r w:rsidRPr="00870124">
              <w:rPr>
                <w:rFonts w:ascii="Verdana" w:hAnsi="Verdana"/>
                <w:sz w:val="16"/>
                <w:szCs w:val="16"/>
                <w:lang w:val="nl-NL"/>
              </w:rPr>
              <w:t>, woorden lezen en tekst lezen</w:t>
            </w:r>
            <w:r>
              <w:rPr>
                <w:rFonts w:ascii="Verdana" w:hAnsi="Verdana"/>
                <w:sz w:val="16"/>
                <w:szCs w:val="16"/>
                <w:lang w:val="nl-NL"/>
              </w:rPr>
              <w:t>? Dan blijft het kind in de **-aanpak of neemt u de herfstsignalering-*** af om te kijken of het kind kan doorstromen naar ***-niveau.</w:t>
            </w:r>
          </w:p>
          <w:p w14:paraId="290D6E9D" w14:textId="77777777" w:rsidR="00776F54" w:rsidRDefault="00776F54" w:rsidP="00776F54">
            <w:pPr>
              <w:spacing w:line="0" w:lineRule="atLeast"/>
              <w:rPr>
                <w:rFonts w:ascii="Verdana" w:hAnsi="Verdana"/>
                <w:sz w:val="16"/>
                <w:szCs w:val="16"/>
                <w:lang w:val="nl-NL"/>
              </w:rPr>
            </w:pPr>
          </w:p>
          <w:p w14:paraId="035958AD" w14:textId="77777777" w:rsidR="00776F54" w:rsidRDefault="00776F54" w:rsidP="00776F54">
            <w:pPr>
              <w:spacing w:line="0" w:lineRule="atLeast"/>
              <w:rPr>
                <w:rFonts w:ascii="Verdana" w:hAnsi="Verdana"/>
                <w:sz w:val="16"/>
                <w:szCs w:val="16"/>
                <w:lang w:val="nl-NL"/>
              </w:rPr>
            </w:pPr>
            <w:r>
              <w:rPr>
                <w:rFonts w:ascii="Verdana" w:hAnsi="Verdana"/>
                <w:sz w:val="16"/>
                <w:szCs w:val="16"/>
                <w:lang w:val="nl-NL"/>
              </w:rPr>
              <w:t xml:space="preserve">Heeft het kind een onvoldoende op een van de schriftelijke toetsen? Dan neemt u direct daarna de betreffende mondelinge thematoets af en bij een </w:t>
            </w:r>
            <w:r>
              <w:rPr>
                <w:rFonts w:ascii="Verdana" w:hAnsi="Verdana"/>
                <w:sz w:val="16"/>
                <w:szCs w:val="16"/>
                <w:lang w:val="nl-NL"/>
              </w:rPr>
              <w:lastRenderedPageBreak/>
              <w:t>onvoldoende score daarop biedt u de *-aanpak aan voor het komende thema.</w:t>
            </w:r>
          </w:p>
          <w:p w14:paraId="15AB9DF2" w14:textId="75AF497C" w:rsidR="00776F54" w:rsidRDefault="002062A0" w:rsidP="00776F54">
            <w:pPr>
              <w:spacing w:line="0" w:lineRule="atLeast"/>
              <w:rPr>
                <w:rFonts w:ascii="Verdana" w:hAnsi="Verdana"/>
                <w:sz w:val="16"/>
                <w:szCs w:val="16"/>
                <w:lang w:val="nl-NL"/>
              </w:rPr>
            </w:pPr>
            <w:r>
              <w:rPr>
                <w:noProof/>
                <w:lang w:val="nl-NL" w:eastAsia="nl-NL"/>
              </w:rPr>
              <mc:AlternateContent>
                <mc:Choice Requires="wps">
                  <w:drawing>
                    <wp:anchor distT="0" distB="0" distL="114300" distR="114300" simplePos="0" relativeHeight="251662336" behindDoc="0" locked="0" layoutInCell="1" allowOverlap="1" wp14:anchorId="26F5C70E" wp14:editId="4F1CB6D8">
                      <wp:simplePos x="0" y="0"/>
                      <wp:positionH relativeFrom="column">
                        <wp:posOffset>-6735749</wp:posOffset>
                      </wp:positionH>
                      <wp:positionV relativeFrom="paragraph">
                        <wp:posOffset>-1644015</wp:posOffset>
                      </wp:positionV>
                      <wp:extent cx="1758950" cy="457200"/>
                      <wp:effectExtent l="0" t="0" r="0" b="0"/>
                      <wp:wrapNone/>
                      <wp:docPr id="1" name="Tekstvak 1"/>
                      <wp:cNvGraphicFramePr/>
                      <a:graphic xmlns:a="http://schemas.openxmlformats.org/drawingml/2006/main">
                        <a:graphicData uri="http://schemas.microsoft.com/office/word/2010/wordprocessingShape">
                          <wps:wsp>
                            <wps:cNvSpPr txBox="1"/>
                            <wps:spPr>
                              <a:xfrm>
                                <a:off x="0" y="0"/>
                                <a:ext cx="175895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83330B" w14:textId="77777777" w:rsidR="002062A0" w:rsidRPr="008F5EE2" w:rsidRDefault="002062A0" w:rsidP="002062A0">
                                  <w:pPr>
                                    <w:rPr>
                                      <w:rFonts w:ascii="Cronos Pro Semibold" w:hAnsi="Cronos Pro Semibold" w:cs="Gill Sans"/>
                                      <w:sz w:val="28"/>
                                      <w:szCs w:val="28"/>
                                    </w:rPr>
                                  </w:pPr>
                                  <w:r w:rsidRPr="008F5EE2">
                                    <w:rPr>
                                      <w:rFonts w:ascii="Verdana" w:hAnsi="Verdana" w:cs="Gill Sans"/>
                                      <w:sz w:val="28"/>
                                      <w:szCs w:val="28"/>
                                    </w:rPr>
                                    <w:t>-</w:t>
                                  </w:r>
                                  <w:r w:rsidRPr="008F5EE2">
                                    <w:rPr>
                                      <w:rFonts w:ascii="Cronos Pro Semibold" w:hAnsi="Cronos Pro Semibold" w:cs="Gill Sans"/>
                                      <w:sz w:val="28"/>
                                      <w:szCs w:val="28"/>
                                    </w:rPr>
                                    <w:t xml:space="preserve">  </w:t>
                                  </w:r>
                                  <w:proofErr w:type="spellStart"/>
                                  <w:r w:rsidRPr="008F5EE2">
                                    <w:rPr>
                                      <w:rFonts w:ascii="Cronos Pro Semibold" w:hAnsi="Cronos Pro Semibold" w:cs="Gill Sans"/>
                                      <w:b/>
                                      <w:sz w:val="28"/>
                                      <w:szCs w:val="28"/>
                                    </w:rPr>
                                    <w:t>lezen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o:spid="_x0000_s1027" type="#_x0000_t202" style="position:absolute;margin-left:-530.35pt;margin-top:-129.45pt;width:138.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DbqQIAAKoFAAAOAAAAZHJzL2Uyb0RvYy54bWysVN9P2zAQfp+0/8Hye0mKWqARKQpFnSYh&#10;QCsTz65j0wjH59luk27a/76zk5SO7YVpL45zv3z33Xd3edXWiuyEdRXonI5PUkqE5lBW+jmnXx+X&#10;owtKnGe6ZAq0yOleOHo1//jhsjGZOIUNqFJYgkG0yxqT0433JksSxzeiZu4EjNColGBr5vHXPiel&#10;ZQ1Gr1VymqZnSQO2NBa4cA6lN52SzmN8KQX391I64YnKKebm42njuQ5nMr9k2bNlZlPxPg32D1nU&#10;rNL46CHUDfOMbG31R6i64hYcSH/CoU5AyoqLWANWM07fVLPaMCNiLQiOMweY3P8Ly+92D5ZUJfaO&#10;Es1qbNGjeHF+x17IOKDTGJeh0cqgmW+voQ2WvdyhMBTdSluHL5ZDUI847w/YitYTHpzOpxezKao4&#10;6ibTc2xeCJO8ehvr/CcBNQmXnFrsXYSU7W6d70wHk/CYhmWlFMpZpvRvAozZSUQkQOfNMswEr8Ey&#10;5BSb82OBiRTn09norJiOR5NxejEqivR0dLMs0iKdLBezyfXPPs/BPwmQdKXHm98r0WXxRUiEMiIQ&#10;BJHEYqEs2TGkH+NcaB/BixmidbCSWMV7HHv7WEes7z3OHSLDy6D9wbmuNNiI95u0y5chZdnZY9OO&#10;6g5X367bnkM9M9ZQ7pEwFrqBc4YvK+zqLXP+gVmcMCQCbg1/j4dU0OQU+hslG7Df/yYP9kh81FLS&#10;4MTm1H3bMisoUZ81jsRsPJmEEY8/kWGU2GPN+lijt/UCsCtIe8wuXtHZejVcpYX6CZdLEV5FFdMc&#10;386pH64L3+0RXE5cFEU0wqE2zN/qleEhdGhS4Oxj+8Ss6YntkUh3MMw2y97wu7MNnhqKrQdZRfIH&#10;nDtUe/xxIcTx6ZdX2DjH/9HqdcXOfwEAAP//AwBQSwMEFAAGAAgAAAAhAJ/bVCjiAAAAEAEAAA8A&#10;AABkcnMvZG93bnJldi54bWxMj81OwzAQhO9IvIO1SNxSu4WmSYhTIRBXEOVH4ubG2yQiXkex24S3&#10;Z3uC2+7OaPabcju7XpxwDJ0nDcuFAoFUe9tRo+H97SnJQIRoyJreE2r4wQDb6vKiNIX1E73iaRcb&#10;wSEUCqOhjXEopAx1i86EhR+QWDv40ZnI69hIO5qJw10vV0ql0pmO+ENrBnxosf7eHZ2Gj+fD1+et&#10;emke3XqY/KwkuVxqfX0139+BiDjHPzOc8RkdKmba+yPZIHoNyVKlasNmHlfrLAfBpmST3fBtf5az&#10;NAdZlfJ/keoXAAD//wMAUEsBAi0AFAAGAAgAAAAhALaDOJL+AAAA4QEAABMAAAAAAAAAAAAAAAAA&#10;AAAAAFtDb250ZW50X1R5cGVzXS54bWxQSwECLQAUAAYACAAAACEAOP0h/9YAAACUAQAACwAAAAAA&#10;AAAAAAAAAAAvAQAAX3JlbHMvLnJlbHNQSwECLQAUAAYACAAAACEA2x3A26kCAACqBQAADgAAAAAA&#10;AAAAAAAAAAAuAgAAZHJzL2Uyb0RvYy54bWxQSwECLQAUAAYACAAAACEAn9tUKOIAAAAQAQAADwAA&#10;AAAAAAAAAAAAAAADBQAAZHJzL2Rvd25yZXYueG1sUEsFBgAAAAAEAAQA8wAAABIGAAAAAA==&#10;" filled="f" stroked="f">
                      <v:textbox>
                        <w:txbxContent>
                          <w:p w14:paraId="6883330B" w14:textId="77777777" w:rsidR="002062A0" w:rsidRPr="008F5EE2" w:rsidRDefault="002062A0" w:rsidP="002062A0">
                            <w:pPr>
                              <w:rPr>
                                <w:rFonts w:ascii="Cronos Pro Semibold" w:hAnsi="Cronos Pro Semibold" w:cs="Gill Sans"/>
                                <w:sz w:val="28"/>
                                <w:szCs w:val="28"/>
                              </w:rPr>
                            </w:pPr>
                            <w:r w:rsidRPr="008F5EE2">
                              <w:rPr>
                                <w:rFonts w:ascii="Verdana" w:hAnsi="Verdana" w:cs="Gill Sans"/>
                                <w:sz w:val="28"/>
                                <w:szCs w:val="28"/>
                              </w:rPr>
                              <w:t>-</w:t>
                            </w:r>
                            <w:r w:rsidRPr="008F5EE2">
                              <w:rPr>
                                <w:rFonts w:ascii="Cronos Pro Semibold" w:hAnsi="Cronos Pro Semibold" w:cs="Gill Sans"/>
                                <w:sz w:val="28"/>
                                <w:szCs w:val="28"/>
                              </w:rPr>
                              <w:t xml:space="preserve">  </w:t>
                            </w:r>
                            <w:proofErr w:type="spellStart"/>
                            <w:r w:rsidRPr="008F5EE2">
                              <w:rPr>
                                <w:rFonts w:ascii="Cronos Pro Semibold" w:hAnsi="Cronos Pro Semibold" w:cs="Gill Sans"/>
                                <w:b/>
                                <w:sz w:val="28"/>
                                <w:szCs w:val="28"/>
                              </w:rPr>
                              <w:t>lezen</w:t>
                            </w:r>
                            <w:proofErr w:type="spellEnd"/>
                          </w:p>
                        </w:txbxContent>
                      </v:textbox>
                    </v:shape>
                  </w:pict>
                </mc:Fallback>
              </mc:AlternateContent>
            </w:r>
          </w:p>
          <w:p w14:paraId="73D7101F" w14:textId="5BF935B2" w:rsidR="00776F54" w:rsidRDefault="00776F54" w:rsidP="00776F54">
            <w:pPr>
              <w:spacing w:line="0" w:lineRule="atLeast"/>
              <w:rPr>
                <w:rFonts w:ascii="Verdana" w:hAnsi="Verdana"/>
                <w:sz w:val="16"/>
                <w:szCs w:val="16"/>
                <w:lang w:val="nl-NL"/>
              </w:rPr>
            </w:pPr>
            <w:r>
              <w:rPr>
                <w:rFonts w:ascii="Verdana" w:hAnsi="Verdana"/>
                <w:sz w:val="16"/>
                <w:szCs w:val="16"/>
                <w:lang w:val="nl-NL"/>
              </w:rPr>
              <w:t>Heeft het kind een onvoldoende op de herfstsignalering? Dan biedt u de *-aanpak aan voor het komende thema.</w:t>
            </w:r>
          </w:p>
          <w:p w14:paraId="24392C7D" w14:textId="703D599B" w:rsidR="000C5692" w:rsidRPr="00776F54" w:rsidRDefault="000C5692" w:rsidP="00F01F63">
            <w:pPr>
              <w:spacing w:line="0" w:lineRule="atLeast"/>
              <w:rPr>
                <w:rFonts w:ascii="Verdana" w:hAnsi="Verdana"/>
                <w:sz w:val="16"/>
                <w:szCs w:val="16"/>
                <w:lang w:val="nl-NL"/>
              </w:rPr>
            </w:pPr>
          </w:p>
        </w:tc>
      </w:tr>
      <w:tr w:rsidR="000C5692" w:rsidRPr="000439A5" w14:paraId="386EF883" w14:textId="77777777" w:rsidTr="0063076F">
        <w:trPr>
          <w:trHeight w:val="1531"/>
        </w:trPr>
        <w:tc>
          <w:tcPr>
            <w:tcW w:w="2438" w:type="dxa"/>
            <w:tcBorders>
              <w:left w:val="single" w:sz="4" w:space="0" w:color="auto"/>
            </w:tcBorders>
            <w:tcMar>
              <w:top w:w="57" w:type="dxa"/>
              <w:bottom w:w="57" w:type="dxa"/>
            </w:tcMar>
          </w:tcPr>
          <w:p w14:paraId="1B9DA902" w14:textId="1A18B879" w:rsidR="000C5692" w:rsidRDefault="001846A9" w:rsidP="001846A9">
            <w:pPr>
              <w:rPr>
                <w:rFonts w:ascii="Verdana" w:hAnsi="Verdana"/>
                <w:b/>
                <w:sz w:val="16"/>
                <w:szCs w:val="16"/>
              </w:rPr>
            </w:pPr>
            <w:proofErr w:type="spellStart"/>
            <w:r>
              <w:rPr>
                <w:rFonts w:ascii="Verdana" w:hAnsi="Verdana"/>
                <w:b/>
                <w:sz w:val="16"/>
                <w:szCs w:val="16"/>
              </w:rPr>
              <w:lastRenderedPageBreak/>
              <w:t>goede</w:t>
            </w:r>
            <w:proofErr w:type="spellEnd"/>
            <w:r>
              <w:rPr>
                <w:rFonts w:ascii="Verdana" w:hAnsi="Verdana"/>
                <w:b/>
                <w:sz w:val="16"/>
                <w:szCs w:val="16"/>
              </w:rPr>
              <w:t xml:space="preserve"> </w:t>
            </w:r>
            <w:proofErr w:type="spellStart"/>
            <w:r>
              <w:rPr>
                <w:rFonts w:ascii="Verdana" w:hAnsi="Verdana"/>
                <w:b/>
                <w:sz w:val="16"/>
                <w:szCs w:val="16"/>
              </w:rPr>
              <w:t>lezers</w:t>
            </w:r>
            <w:proofErr w:type="spellEnd"/>
          </w:p>
          <w:p w14:paraId="0A697551" w14:textId="5B3DB596" w:rsidR="000C5692" w:rsidRPr="0063076F" w:rsidRDefault="001846A9" w:rsidP="001846A9">
            <w:pPr>
              <w:rPr>
                <w:rFonts w:ascii="Verdana" w:hAnsi="Verdana"/>
                <w:b/>
                <w:sz w:val="16"/>
                <w:szCs w:val="16"/>
              </w:rPr>
            </w:pPr>
            <w:r>
              <w:rPr>
                <w:rFonts w:ascii="Verdana" w:hAnsi="Verdana"/>
                <w:noProof/>
                <w:sz w:val="16"/>
                <w:szCs w:val="16"/>
                <w:lang w:val="nl-NL" w:eastAsia="nl-NL"/>
              </w:rPr>
              <w:drawing>
                <wp:inline distT="0" distB="0" distL="0" distR="0" wp14:anchorId="696C2D4E" wp14:editId="7613062A">
                  <wp:extent cx="131318" cy="13271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ter.png"/>
                          <pic:cNvPicPr/>
                        </pic:nvPicPr>
                        <pic:blipFill>
                          <a:blip r:embed="rId11" cstate="print">
                            <a:extLst>
                              <a:ext uri="{28A0092B-C50C-407E-A947-70E740481C1C}">
                                <a14:useLocalDpi xmlns:a14="http://schemas.microsoft.com/office/drawing/2010/main"/>
                              </a:ext>
                            </a:extLst>
                          </a:blip>
                          <a:stretch>
                            <a:fillRect/>
                          </a:stretch>
                        </pic:blipFill>
                        <pic:spPr>
                          <a:xfrm>
                            <a:off x="0" y="0"/>
                            <a:ext cx="131318" cy="132715"/>
                          </a:xfrm>
                          <a:prstGeom prst="rect">
                            <a:avLst/>
                          </a:prstGeom>
                        </pic:spPr>
                      </pic:pic>
                    </a:graphicData>
                  </a:graphic>
                </wp:inline>
              </w:drawing>
            </w:r>
          </w:p>
          <w:p w14:paraId="0AC651C3" w14:textId="77777777" w:rsidR="000C5692" w:rsidRPr="004208E6" w:rsidRDefault="000C5692" w:rsidP="0063076F">
            <w:pPr>
              <w:spacing w:line="0" w:lineRule="atLeast"/>
              <w:rPr>
                <w:rFonts w:ascii="Verdana" w:hAnsi="Verdana"/>
                <w:sz w:val="16"/>
                <w:szCs w:val="16"/>
              </w:rPr>
            </w:pPr>
            <w:r w:rsidRPr="00185B93">
              <w:rPr>
                <w:rFonts w:ascii="Verdana" w:hAnsi="Verdana"/>
                <w:sz w:val="16"/>
                <w:szCs w:val="16"/>
              </w:rPr>
              <w:fldChar w:fldCharType="begin">
                <w:ffData>
                  <w:name w:val=""/>
                  <w:enabled/>
                  <w:calcOnExit w:val="0"/>
                  <w:textInput/>
                </w:ffData>
              </w:fldChar>
            </w:r>
            <w:r w:rsidRPr="00185B93">
              <w:rPr>
                <w:rFonts w:ascii="Verdana" w:hAnsi="Verdana"/>
                <w:sz w:val="16"/>
                <w:szCs w:val="16"/>
              </w:rPr>
              <w:instrText xml:space="preserve"> FORMTEXT </w:instrText>
            </w:r>
            <w:r w:rsidRPr="00185B93">
              <w:rPr>
                <w:rFonts w:ascii="Verdana" w:hAnsi="Verdana"/>
                <w:sz w:val="16"/>
                <w:szCs w:val="16"/>
              </w:rPr>
            </w:r>
            <w:r w:rsidRPr="00185B9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185B93">
              <w:rPr>
                <w:rFonts w:ascii="Verdana" w:hAnsi="Verdana"/>
                <w:sz w:val="16"/>
                <w:szCs w:val="16"/>
              </w:rPr>
              <w:fldChar w:fldCharType="end"/>
            </w:r>
          </w:p>
        </w:tc>
        <w:tc>
          <w:tcPr>
            <w:tcW w:w="2608" w:type="dxa"/>
          </w:tcPr>
          <w:p w14:paraId="6B8EE4DB" w14:textId="338411D6" w:rsidR="00776F54" w:rsidRDefault="00776F54" w:rsidP="00776F54">
            <w:pPr>
              <w:rPr>
                <w:rFonts w:ascii="Verdana" w:hAnsi="Verdana"/>
                <w:noProof/>
                <w:sz w:val="16"/>
                <w:szCs w:val="16"/>
                <w:lang w:val="nl-NL"/>
              </w:rPr>
            </w:pPr>
            <w:r w:rsidRPr="008B6338">
              <w:rPr>
                <w:rFonts w:ascii="Verdana" w:hAnsi="Verdana"/>
                <w:noProof/>
                <w:sz w:val="16"/>
                <w:szCs w:val="16"/>
                <w:lang w:val="nl-NL"/>
              </w:rPr>
              <w:t xml:space="preserve">CITO AVI M3 </w:t>
            </w:r>
            <w:r>
              <w:rPr>
                <w:rFonts w:ascii="Verdana" w:hAnsi="Verdana"/>
                <w:noProof/>
                <w:sz w:val="16"/>
                <w:szCs w:val="16"/>
                <w:lang w:val="nl-NL"/>
              </w:rPr>
              <w:t xml:space="preserve">tijdesn of vlak </w:t>
            </w:r>
            <w:r w:rsidR="00BE4F7E">
              <w:rPr>
                <w:rFonts w:ascii="Verdana" w:hAnsi="Verdana"/>
                <w:noProof/>
                <w:sz w:val="16"/>
                <w:szCs w:val="16"/>
                <w:lang w:val="nl-NL"/>
              </w:rPr>
              <w:br/>
            </w:r>
            <w:r w:rsidRPr="008B6338">
              <w:rPr>
                <w:rFonts w:ascii="Verdana" w:hAnsi="Verdana"/>
                <w:noProof/>
                <w:sz w:val="16"/>
                <w:szCs w:val="16"/>
                <w:lang w:val="nl-NL"/>
              </w:rPr>
              <w:t xml:space="preserve">na thema 1 en voldoende </w:t>
            </w:r>
            <w:r w:rsidR="000439A5">
              <w:rPr>
                <w:rFonts w:ascii="Verdana" w:hAnsi="Verdana"/>
                <w:noProof/>
                <w:sz w:val="16"/>
                <w:szCs w:val="16"/>
                <w:lang w:val="nl-NL"/>
              </w:rPr>
              <w:br/>
            </w:r>
            <w:r w:rsidRPr="008B6338">
              <w:rPr>
                <w:rFonts w:ascii="Verdana" w:hAnsi="Verdana"/>
                <w:noProof/>
                <w:sz w:val="16"/>
                <w:szCs w:val="16"/>
                <w:lang w:val="nl-NL"/>
              </w:rPr>
              <w:t>op herfstignalering ***</w:t>
            </w:r>
            <w:r>
              <w:rPr>
                <w:rFonts w:ascii="Verdana" w:hAnsi="Verdana"/>
                <w:noProof/>
                <w:sz w:val="16"/>
                <w:szCs w:val="16"/>
                <w:lang w:val="nl-NL"/>
              </w:rPr>
              <w:t xml:space="preserve"> (na thema 3).</w:t>
            </w:r>
          </w:p>
          <w:p w14:paraId="63EEA16A" w14:textId="77777777" w:rsidR="00776F54" w:rsidRDefault="00776F54" w:rsidP="00776F54">
            <w:pPr>
              <w:rPr>
                <w:rFonts w:ascii="Verdana" w:hAnsi="Verdana"/>
                <w:noProof/>
                <w:sz w:val="16"/>
                <w:szCs w:val="16"/>
                <w:lang w:val="nl-NL"/>
              </w:rPr>
            </w:pPr>
          </w:p>
          <w:p w14:paraId="54B34316" w14:textId="77777777" w:rsidR="00776F54" w:rsidRDefault="00776F54" w:rsidP="00776F54">
            <w:pPr>
              <w:rPr>
                <w:rFonts w:ascii="Verdana" w:hAnsi="Verdana"/>
                <w:noProof/>
                <w:sz w:val="16"/>
                <w:szCs w:val="16"/>
                <w:lang w:val="nl-NL"/>
              </w:rPr>
            </w:pPr>
            <w:r>
              <w:rPr>
                <w:rFonts w:ascii="Verdana" w:hAnsi="Verdana"/>
                <w:noProof/>
                <w:sz w:val="16"/>
                <w:szCs w:val="16"/>
                <w:lang w:val="nl-NL"/>
              </w:rPr>
              <w:t>leerdoelen:</w:t>
            </w:r>
          </w:p>
          <w:p w14:paraId="753B5531" w14:textId="6CAD0998" w:rsidR="000C5692" w:rsidRPr="00776F54" w:rsidRDefault="00776F54" w:rsidP="00776F54">
            <w:pPr>
              <w:rPr>
                <w:rFonts w:ascii="Verdana" w:hAnsi="Verdana"/>
                <w:noProof/>
                <w:sz w:val="16"/>
                <w:szCs w:val="16"/>
                <w:lang w:val="nl-NL"/>
              </w:rPr>
            </w:pPr>
            <w:r w:rsidRPr="00BC2051">
              <w:rPr>
                <w:rFonts w:ascii="Verdana" w:hAnsi="Verdana"/>
                <w:noProof/>
                <w:sz w:val="16"/>
                <w:szCs w:val="16"/>
                <w:lang w:val="nl-NL"/>
              </w:rPr>
              <w:t xml:space="preserve">Zie doelen voor lezen periode 1 op pagina 40 </w:t>
            </w:r>
            <w:r>
              <w:rPr>
                <w:rFonts w:ascii="Verdana" w:hAnsi="Verdana"/>
                <w:noProof/>
                <w:sz w:val="16"/>
                <w:szCs w:val="16"/>
                <w:lang w:val="nl-NL"/>
              </w:rPr>
              <w:t xml:space="preserve">en extra doelen pagina 41 </w:t>
            </w:r>
            <w:r w:rsidRPr="00BC2051">
              <w:rPr>
                <w:rFonts w:ascii="Verdana" w:hAnsi="Verdana"/>
                <w:noProof/>
                <w:sz w:val="16"/>
                <w:szCs w:val="16"/>
                <w:lang w:val="nl-NL"/>
              </w:rPr>
              <w:t xml:space="preserve">en doelen </w:t>
            </w:r>
            <w:r>
              <w:rPr>
                <w:rFonts w:ascii="Verdana" w:hAnsi="Verdana"/>
                <w:noProof/>
                <w:sz w:val="16"/>
                <w:szCs w:val="16"/>
                <w:lang w:val="nl-NL"/>
              </w:rPr>
              <w:t xml:space="preserve">*** </w:t>
            </w:r>
            <w:r w:rsidRPr="00BC2051">
              <w:rPr>
                <w:rFonts w:ascii="Verdana" w:hAnsi="Verdana"/>
                <w:noProof/>
                <w:sz w:val="16"/>
                <w:szCs w:val="16"/>
                <w:lang w:val="nl-NL"/>
              </w:rPr>
              <w:t xml:space="preserve">voor thema 1-3 in bijlage 2 van de pakketwijzer bij </w:t>
            </w:r>
            <w:r w:rsidR="000439A5">
              <w:rPr>
                <w:rFonts w:ascii="Verdana" w:hAnsi="Verdana"/>
                <w:noProof/>
                <w:sz w:val="16"/>
                <w:szCs w:val="16"/>
                <w:lang w:val="nl-NL"/>
              </w:rPr>
              <w:br/>
            </w:r>
            <w:r w:rsidRPr="00BC2051">
              <w:rPr>
                <w:rFonts w:ascii="Verdana" w:hAnsi="Verdana"/>
                <w:noProof/>
                <w:sz w:val="16"/>
                <w:szCs w:val="16"/>
                <w:lang w:val="nl-NL"/>
              </w:rPr>
              <w:t>Lijn 3.</w:t>
            </w:r>
          </w:p>
        </w:tc>
        <w:tc>
          <w:tcPr>
            <w:tcW w:w="2608" w:type="dxa"/>
          </w:tcPr>
          <w:p w14:paraId="00403137" w14:textId="2D6FDFF4" w:rsidR="000C5692" w:rsidRPr="00776F54" w:rsidRDefault="00776F54" w:rsidP="00F01F63">
            <w:pPr>
              <w:spacing w:line="0" w:lineRule="atLeast"/>
              <w:rPr>
                <w:rFonts w:ascii="Verdana" w:hAnsi="Verdana"/>
                <w:sz w:val="16"/>
                <w:szCs w:val="16"/>
                <w:lang w:val="nl-NL"/>
              </w:rPr>
            </w:pPr>
            <w:r w:rsidRPr="00C221F6">
              <w:rPr>
                <w:rFonts w:ascii="Verdana" w:hAnsi="Verdana"/>
                <w:noProof/>
                <w:sz w:val="16"/>
                <w:szCs w:val="16"/>
                <w:lang w:val="nl-NL"/>
              </w:rPr>
              <w:t>Deze kinderen gebruiken de materialen op ***-niveau: werkboek *** (thema 2 en 3),</w:t>
            </w:r>
            <w:r>
              <w:rPr>
                <w:rFonts w:ascii="Verdana" w:hAnsi="Verdana"/>
                <w:noProof/>
                <w:sz w:val="16"/>
                <w:szCs w:val="16"/>
                <w:lang w:val="nl-NL"/>
              </w:rPr>
              <w:t xml:space="preserve"> leesboek (teksten in gekleurde achtergrond),</w:t>
            </w:r>
            <w:r w:rsidRPr="00C221F6">
              <w:rPr>
                <w:rFonts w:ascii="Verdana" w:hAnsi="Verdana"/>
                <w:noProof/>
                <w:sz w:val="16"/>
                <w:szCs w:val="16"/>
                <w:lang w:val="nl-NL"/>
              </w:rPr>
              <w:t xml:space="preserve"> rijtjesboek ***, </w:t>
            </w:r>
            <w:r>
              <w:rPr>
                <w:rFonts w:ascii="Verdana" w:hAnsi="Verdana"/>
                <w:noProof/>
                <w:sz w:val="16"/>
                <w:szCs w:val="16"/>
                <w:lang w:val="nl-NL"/>
              </w:rPr>
              <w:t xml:space="preserve">woorddoeboek, letterdoos, woordmaker, </w:t>
            </w:r>
            <w:r w:rsidRPr="00C221F6">
              <w:rPr>
                <w:rFonts w:ascii="Verdana" w:hAnsi="Verdana"/>
                <w:noProof/>
                <w:sz w:val="16"/>
                <w:szCs w:val="16"/>
                <w:lang w:val="nl-NL"/>
              </w:rPr>
              <w:t>kopieerbladen ***</w:t>
            </w:r>
            <w:r>
              <w:rPr>
                <w:rFonts w:ascii="Verdana" w:hAnsi="Verdana"/>
                <w:noProof/>
                <w:sz w:val="16"/>
                <w:szCs w:val="16"/>
                <w:lang w:val="nl-NL"/>
              </w:rPr>
              <w:t xml:space="preserve"> en oefenprogramma lezen ***. Ze lezen de biebboekjes op ***-niveau of andere boekjes op niveau AVI-M3/E3.</w:t>
            </w:r>
          </w:p>
        </w:tc>
        <w:tc>
          <w:tcPr>
            <w:tcW w:w="2608" w:type="dxa"/>
          </w:tcPr>
          <w:p w14:paraId="7B4327AC" w14:textId="77777777" w:rsidR="00776F54" w:rsidRDefault="00776F54" w:rsidP="00776F54">
            <w:pPr>
              <w:spacing w:line="0" w:lineRule="atLeast"/>
              <w:rPr>
                <w:rFonts w:ascii="Verdana" w:hAnsi="Verdana"/>
                <w:noProof/>
                <w:sz w:val="16"/>
                <w:szCs w:val="16"/>
                <w:lang w:val="nl-NL"/>
              </w:rPr>
            </w:pPr>
            <w:r w:rsidRPr="00C221F6">
              <w:rPr>
                <w:rFonts w:ascii="Verdana" w:hAnsi="Verdana"/>
                <w:noProof/>
                <w:sz w:val="16"/>
                <w:szCs w:val="16"/>
                <w:lang w:val="nl-NL"/>
              </w:rPr>
              <w:t>Deze kinderen doen mee aan stap 1</w:t>
            </w:r>
            <w:r>
              <w:rPr>
                <w:rFonts w:ascii="Verdana" w:hAnsi="Verdana"/>
                <w:noProof/>
                <w:sz w:val="16"/>
                <w:szCs w:val="16"/>
                <w:lang w:val="nl-NL"/>
              </w:rPr>
              <w:t>, 4</w:t>
            </w:r>
            <w:r w:rsidRPr="00C221F6">
              <w:rPr>
                <w:rFonts w:ascii="Verdana" w:hAnsi="Verdana"/>
                <w:noProof/>
                <w:sz w:val="16"/>
                <w:szCs w:val="16"/>
                <w:lang w:val="nl-NL"/>
              </w:rPr>
              <w:t xml:space="preserve"> en 5 van de leesles.</w:t>
            </w:r>
          </w:p>
          <w:p w14:paraId="39ACBA90" w14:textId="5A55F7AE" w:rsidR="000C5692" w:rsidRPr="00776F54" w:rsidRDefault="00776F54" w:rsidP="00776F54">
            <w:pPr>
              <w:spacing w:line="0" w:lineRule="atLeast"/>
              <w:rPr>
                <w:rFonts w:ascii="Verdana" w:hAnsi="Verdana"/>
                <w:sz w:val="16"/>
                <w:szCs w:val="16"/>
                <w:lang w:val="nl-NL"/>
              </w:rPr>
            </w:pPr>
            <w:r w:rsidRPr="0090502A">
              <w:rPr>
                <w:rFonts w:ascii="Verdana" w:hAnsi="Verdana"/>
                <w:noProof/>
                <w:sz w:val="16"/>
                <w:szCs w:val="16"/>
                <w:lang w:val="nl-NL"/>
              </w:rPr>
              <w:t>Op de even dagen krijgen zij  in stap 4 instructie op [***]-niveau</w:t>
            </w:r>
          </w:p>
        </w:tc>
        <w:tc>
          <w:tcPr>
            <w:tcW w:w="2608" w:type="dxa"/>
          </w:tcPr>
          <w:p w14:paraId="2DC9D926" w14:textId="77777777" w:rsidR="00776F54" w:rsidRDefault="00776F54" w:rsidP="00776F54">
            <w:pPr>
              <w:spacing w:line="0" w:lineRule="atLeast"/>
              <w:rPr>
                <w:rFonts w:ascii="Verdana" w:hAnsi="Verdana"/>
                <w:sz w:val="16"/>
                <w:szCs w:val="16"/>
                <w:lang w:val="nl-NL"/>
              </w:rPr>
            </w:pPr>
            <w:r w:rsidRPr="00C221F6">
              <w:rPr>
                <w:rFonts w:ascii="Verdana" w:hAnsi="Verdana"/>
                <w:sz w:val="16"/>
                <w:szCs w:val="16"/>
                <w:lang w:val="nl-NL"/>
              </w:rPr>
              <w:t xml:space="preserve">De werkinstructie aan deze kinderen geeft u </w:t>
            </w:r>
            <w:r>
              <w:rPr>
                <w:rFonts w:ascii="Verdana" w:hAnsi="Verdana"/>
                <w:sz w:val="16"/>
                <w:szCs w:val="16"/>
                <w:lang w:val="nl-NL"/>
              </w:rPr>
              <w:t xml:space="preserve">aan het eind van </w:t>
            </w:r>
            <w:r w:rsidRPr="00C221F6">
              <w:rPr>
                <w:rFonts w:ascii="Verdana" w:hAnsi="Verdana"/>
                <w:sz w:val="16"/>
                <w:szCs w:val="16"/>
                <w:lang w:val="nl-NL"/>
              </w:rPr>
              <w:t>stap 1</w:t>
            </w:r>
            <w:r>
              <w:rPr>
                <w:rFonts w:ascii="Verdana" w:hAnsi="Verdana"/>
                <w:sz w:val="16"/>
                <w:szCs w:val="16"/>
                <w:lang w:val="nl-NL"/>
              </w:rPr>
              <w:t xml:space="preserve"> van de leesles</w:t>
            </w:r>
            <w:r w:rsidRPr="00C221F6">
              <w:rPr>
                <w:rFonts w:ascii="Verdana" w:hAnsi="Verdana"/>
                <w:sz w:val="16"/>
                <w:szCs w:val="16"/>
                <w:lang w:val="nl-NL"/>
              </w:rPr>
              <w:t xml:space="preserve">. </w:t>
            </w:r>
            <w:r>
              <w:rPr>
                <w:rFonts w:ascii="Verdana" w:hAnsi="Verdana"/>
                <w:sz w:val="16"/>
                <w:szCs w:val="16"/>
                <w:lang w:val="nl-NL"/>
              </w:rPr>
              <w:t>Gebruik ook de planbordmagneten bij het aanduiden van de taken voor zelfstandig werken.</w:t>
            </w:r>
          </w:p>
          <w:p w14:paraId="339C411A" w14:textId="77777777" w:rsidR="00776F54" w:rsidRPr="00C221F6" w:rsidRDefault="00776F54" w:rsidP="00776F54">
            <w:pPr>
              <w:spacing w:line="0" w:lineRule="atLeast"/>
              <w:rPr>
                <w:rFonts w:ascii="Verdana" w:hAnsi="Verdana"/>
                <w:sz w:val="16"/>
                <w:szCs w:val="16"/>
                <w:lang w:val="nl-NL"/>
              </w:rPr>
            </w:pPr>
          </w:p>
          <w:p w14:paraId="327DE6E7" w14:textId="0C7A4210" w:rsidR="000C5692" w:rsidRPr="00776F54" w:rsidRDefault="00776F54" w:rsidP="00776F54">
            <w:pPr>
              <w:spacing w:line="0" w:lineRule="atLeast"/>
              <w:rPr>
                <w:rFonts w:ascii="Verdana" w:hAnsi="Verdana"/>
                <w:sz w:val="16"/>
                <w:szCs w:val="16"/>
                <w:lang w:val="nl-NL"/>
              </w:rPr>
            </w:pPr>
            <w:r w:rsidRPr="00C221F6">
              <w:rPr>
                <w:rFonts w:ascii="Verdana" w:hAnsi="Verdana"/>
                <w:noProof/>
                <w:sz w:val="16"/>
                <w:szCs w:val="16"/>
                <w:lang w:val="nl-NL"/>
              </w:rPr>
              <w:t>De ***-instructie geeft u in stap 4 van de leesles op de even dagen van het thema aan een aparte instructietafel.</w:t>
            </w:r>
          </w:p>
        </w:tc>
        <w:tc>
          <w:tcPr>
            <w:tcW w:w="2608" w:type="dxa"/>
            <w:tcMar>
              <w:top w:w="57" w:type="dxa"/>
              <w:bottom w:w="57" w:type="dxa"/>
            </w:tcMar>
          </w:tcPr>
          <w:p w14:paraId="313623FC" w14:textId="77777777" w:rsidR="00776F54" w:rsidRDefault="00776F54" w:rsidP="00776F54">
            <w:pPr>
              <w:spacing w:line="0" w:lineRule="atLeast"/>
              <w:rPr>
                <w:rFonts w:ascii="Verdana" w:hAnsi="Verdana"/>
                <w:sz w:val="16"/>
                <w:szCs w:val="16"/>
                <w:lang w:val="nl-NL"/>
              </w:rPr>
            </w:pPr>
            <w:r w:rsidRPr="00A5571B">
              <w:rPr>
                <w:rFonts w:ascii="Verdana" w:hAnsi="Verdana"/>
                <w:sz w:val="16"/>
                <w:szCs w:val="16"/>
                <w:lang w:val="nl-NL"/>
              </w:rPr>
              <w:t xml:space="preserve">Heeft het kind </w:t>
            </w:r>
            <w:r w:rsidRPr="00BC770C">
              <w:rPr>
                <w:rFonts w:ascii="Verdana" w:hAnsi="Verdana"/>
                <w:sz w:val="16"/>
                <w:szCs w:val="16"/>
                <w:lang w:val="nl-NL"/>
              </w:rPr>
              <w:t xml:space="preserve">CITO AVI M3 </w:t>
            </w:r>
            <w:r>
              <w:rPr>
                <w:rFonts w:ascii="Verdana" w:hAnsi="Verdana"/>
                <w:sz w:val="16"/>
                <w:szCs w:val="16"/>
                <w:lang w:val="nl-NL"/>
              </w:rPr>
              <w:t xml:space="preserve">niet gehaald tijdens of vlak </w:t>
            </w:r>
            <w:r w:rsidRPr="00BC770C">
              <w:rPr>
                <w:rFonts w:ascii="Verdana" w:hAnsi="Verdana"/>
                <w:sz w:val="16"/>
                <w:szCs w:val="16"/>
                <w:lang w:val="nl-NL"/>
              </w:rPr>
              <w:t>na thema 1</w:t>
            </w:r>
            <w:r>
              <w:rPr>
                <w:rFonts w:ascii="Verdana" w:hAnsi="Verdana"/>
                <w:sz w:val="16"/>
                <w:szCs w:val="16"/>
                <w:lang w:val="nl-NL"/>
              </w:rPr>
              <w:t xml:space="preserve">? Dan volgt het kind de **-aanpak. </w:t>
            </w:r>
          </w:p>
          <w:p w14:paraId="050F48ED" w14:textId="77777777" w:rsidR="00776F54" w:rsidRDefault="00776F54" w:rsidP="00776F54">
            <w:pPr>
              <w:spacing w:line="0" w:lineRule="atLeast"/>
              <w:rPr>
                <w:rFonts w:ascii="Verdana" w:hAnsi="Verdana"/>
                <w:sz w:val="16"/>
                <w:szCs w:val="16"/>
                <w:lang w:val="nl-NL"/>
              </w:rPr>
            </w:pPr>
          </w:p>
          <w:p w14:paraId="366D5F6D" w14:textId="77777777" w:rsidR="00776F54" w:rsidRDefault="00776F54" w:rsidP="00776F54">
            <w:pPr>
              <w:spacing w:line="0" w:lineRule="atLeast"/>
              <w:rPr>
                <w:rFonts w:ascii="Verdana" w:hAnsi="Verdana"/>
                <w:sz w:val="16"/>
                <w:szCs w:val="16"/>
                <w:lang w:val="nl-NL"/>
              </w:rPr>
            </w:pPr>
            <w:r>
              <w:rPr>
                <w:rFonts w:ascii="Verdana" w:hAnsi="Verdana"/>
                <w:sz w:val="16"/>
                <w:szCs w:val="16"/>
                <w:lang w:val="nl-NL"/>
              </w:rPr>
              <w:t xml:space="preserve">Heeft het kind een </w:t>
            </w:r>
            <w:r w:rsidRPr="00BC770C">
              <w:rPr>
                <w:rFonts w:ascii="Verdana" w:hAnsi="Verdana"/>
                <w:sz w:val="16"/>
                <w:szCs w:val="16"/>
                <w:lang w:val="nl-NL"/>
              </w:rPr>
              <w:t xml:space="preserve">voldoende op </w:t>
            </w:r>
            <w:r>
              <w:rPr>
                <w:rFonts w:ascii="Verdana" w:hAnsi="Verdana"/>
                <w:sz w:val="16"/>
                <w:szCs w:val="16"/>
                <w:lang w:val="nl-NL"/>
              </w:rPr>
              <w:t xml:space="preserve">de </w:t>
            </w:r>
            <w:r w:rsidRPr="00BC770C">
              <w:rPr>
                <w:rFonts w:ascii="Verdana" w:hAnsi="Verdana"/>
                <w:sz w:val="16"/>
                <w:szCs w:val="16"/>
                <w:lang w:val="nl-NL"/>
              </w:rPr>
              <w:t>herfst</w:t>
            </w:r>
            <w:r>
              <w:rPr>
                <w:rFonts w:ascii="Verdana" w:hAnsi="Verdana"/>
                <w:sz w:val="16"/>
                <w:szCs w:val="16"/>
                <w:lang w:val="nl-NL"/>
              </w:rPr>
              <w:t>s</w:t>
            </w:r>
            <w:r w:rsidRPr="00BC770C">
              <w:rPr>
                <w:rFonts w:ascii="Verdana" w:hAnsi="Verdana"/>
                <w:sz w:val="16"/>
                <w:szCs w:val="16"/>
                <w:lang w:val="nl-NL"/>
              </w:rPr>
              <w:t>ignalering *** (na thema 3)</w:t>
            </w:r>
            <w:r>
              <w:rPr>
                <w:rFonts w:ascii="Verdana" w:hAnsi="Verdana"/>
                <w:sz w:val="16"/>
                <w:szCs w:val="16"/>
                <w:lang w:val="nl-NL"/>
              </w:rPr>
              <w:t>? Dan blijft het kind in de ***-aanpak.</w:t>
            </w:r>
          </w:p>
          <w:p w14:paraId="1CF29C56" w14:textId="77777777" w:rsidR="00776F54" w:rsidRDefault="00776F54" w:rsidP="00776F54">
            <w:pPr>
              <w:spacing w:line="0" w:lineRule="atLeast"/>
              <w:rPr>
                <w:rFonts w:ascii="Verdana" w:hAnsi="Verdana"/>
                <w:sz w:val="16"/>
                <w:szCs w:val="16"/>
                <w:lang w:val="nl-NL"/>
              </w:rPr>
            </w:pPr>
          </w:p>
          <w:p w14:paraId="3B65EFEE" w14:textId="77777777" w:rsidR="000C5692" w:rsidRDefault="00776F54" w:rsidP="00776F54">
            <w:pPr>
              <w:spacing w:line="0" w:lineRule="atLeast"/>
              <w:rPr>
                <w:rFonts w:ascii="Verdana" w:hAnsi="Verdana"/>
                <w:sz w:val="16"/>
                <w:szCs w:val="16"/>
                <w:lang w:val="nl-NL"/>
              </w:rPr>
            </w:pPr>
            <w:r>
              <w:rPr>
                <w:rFonts w:ascii="Verdana" w:hAnsi="Verdana"/>
                <w:sz w:val="16"/>
                <w:szCs w:val="16"/>
                <w:lang w:val="nl-NL"/>
              </w:rPr>
              <w:t xml:space="preserve">Heeft het kind een </w:t>
            </w:r>
            <w:proofErr w:type="spellStart"/>
            <w:r>
              <w:rPr>
                <w:rFonts w:ascii="Verdana" w:hAnsi="Verdana"/>
                <w:sz w:val="16"/>
                <w:szCs w:val="16"/>
                <w:lang w:val="nl-NL"/>
              </w:rPr>
              <w:t>onvoldoen</w:t>
            </w:r>
            <w:r w:rsidR="000439A5">
              <w:rPr>
                <w:rFonts w:ascii="Verdana" w:hAnsi="Verdana"/>
                <w:sz w:val="16"/>
                <w:szCs w:val="16"/>
                <w:lang w:val="nl-NL"/>
              </w:rPr>
              <w:t>-</w:t>
            </w:r>
            <w:r>
              <w:rPr>
                <w:rFonts w:ascii="Verdana" w:hAnsi="Verdana"/>
                <w:sz w:val="16"/>
                <w:szCs w:val="16"/>
                <w:lang w:val="nl-NL"/>
              </w:rPr>
              <w:t>de</w:t>
            </w:r>
            <w:proofErr w:type="spellEnd"/>
            <w:r w:rsidRPr="00BC770C">
              <w:rPr>
                <w:rFonts w:ascii="Verdana" w:hAnsi="Verdana"/>
                <w:sz w:val="16"/>
                <w:szCs w:val="16"/>
                <w:lang w:val="nl-NL"/>
              </w:rPr>
              <w:t xml:space="preserve"> op </w:t>
            </w:r>
            <w:r>
              <w:rPr>
                <w:rFonts w:ascii="Verdana" w:hAnsi="Verdana"/>
                <w:sz w:val="16"/>
                <w:szCs w:val="16"/>
                <w:lang w:val="nl-NL"/>
              </w:rPr>
              <w:t xml:space="preserve">de </w:t>
            </w:r>
            <w:proofErr w:type="spellStart"/>
            <w:r w:rsidRPr="00BC770C">
              <w:rPr>
                <w:rFonts w:ascii="Verdana" w:hAnsi="Verdana"/>
                <w:sz w:val="16"/>
                <w:szCs w:val="16"/>
                <w:lang w:val="nl-NL"/>
              </w:rPr>
              <w:t>herfstignalering</w:t>
            </w:r>
            <w:proofErr w:type="spellEnd"/>
            <w:r w:rsidRPr="00BC770C">
              <w:rPr>
                <w:rFonts w:ascii="Verdana" w:hAnsi="Verdana"/>
                <w:sz w:val="16"/>
                <w:szCs w:val="16"/>
                <w:lang w:val="nl-NL"/>
              </w:rPr>
              <w:t xml:space="preserve"> *** (na thema 3)</w:t>
            </w:r>
            <w:r>
              <w:rPr>
                <w:rFonts w:ascii="Verdana" w:hAnsi="Verdana"/>
                <w:sz w:val="16"/>
                <w:szCs w:val="16"/>
                <w:lang w:val="nl-NL"/>
              </w:rPr>
              <w:t>? Dan volgt het kind de **-aanpak.</w:t>
            </w:r>
          </w:p>
          <w:p w14:paraId="231003D0" w14:textId="4555F7AA" w:rsidR="001427EE" w:rsidRPr="000439A5" w:rsidRDefault="001427EE" w:rsidP="00776F54">
            <w:pPr>
              <w:spacing w:line="0" w:lineRule="atLeast"/>
              <w:rPr>
                <w:rFonts w:ascii="Verdana" w:hAnsi="Verdana"/>
                <w:sz w:val="16"/>
                <w:szCs w:val="16"/>
                <w:lang w:val="nl-NL"/>
              </w:rPr>
            </w:pPr>
          </w:p>
        </w:tc>
      </w:tr>
      <w:tr w:rsidR="000C5692" w:rsidRPr="0017053B" w14:paraId="11A8A31F" w14:textId="77777777" w:rsidTr="0063076F">
        <w:trPr>
          <w:trHeight w:val="1531"/>
        </w:trPr>
        <w:tc>
          <w:tcPr>
            <w:tcW w:w="2438" w:type="dxa"/>
            <w:tcBorders>
              <w:left w:val="single" w:sz="4" w:space="0" w:color="auto"/>
            </w:tcBorders>
            <w:tcMar>
              <w:top w:w="57" w:type="dxa"/>
              <w:bottom w:w="57" w:type="dxa"/>
            </w:tcMar>
          </w:tcPr>
          <w:p w14:paraId="14408B0A" w14:textId="77777777" w:rsidR="000C5692" w:rsidRPr="00DF2C12" w:rsidRDefault="000C5692" w:rsidP="001846A9">
            <w:pPr>
              <w:rPr>
                <w:rFonts w:ascii="Verdana" w:hAnsi="Verdana"/>
                <w:b/>
                <w:sz w:val="16"/>
                <w:szCs w:val="16"/>
                <w:lang w:val="nl-NL"/>
              </w:rPr>
            </w:pPr>
            <w:r w:rsidRPr="00DF2C12">
              <w:rPr>
                <w:rFonts w:ascii="Verdana" w:hAnsi="Verdana"/>
                <w:b/>
                <w:sz w:val="16"/>
                <w:szCs w:val="16"/>
                <w:lang w:val="nl-NL"/>
              </w:rPr>
              <w:t>kinderen met specifieke pedagogische en/of didactische behoeften</w:t>
            </w:r>
          </w:p>
          <w:p w14:paraId="0B22C31F" w14:textId="77777777" w:rsidR="000C5692" w:rsidRPr="00DF2C12" w:rsidRDefault="000C5692" w:rsidP="001846A9">
            <w:pPr>
              <w:rPr>
                <w:rFonts w:ascii="Verdana" w:hAnsi="Verdana"/>
                <w:b/>
                <w:sz w:val="16"/>
                <w:szCs w:val="16"/>
                <w:lang w:val="nl-NL"/>
              </w:rPr>
            </w:pPr>
          </w:p>
          <w:p w14:paraId="4FA4307C" w14:textId="77777777" w:rsidR="000C5692" w:rsidRPr="004208E6" w:rsidRDefault="000C5692" w:rsidP="0063076F">
            <w:pPr>
              <w:tabs>
                <w:tab w:val="left" w:pos="1844"/>
              </w:tabs>
              <w:rPr>
                <w:rFonts w:ascii="Verdana" w:hAnsi="Verdana"/>
                <w:sz w:val="16"/>
                <w:szCs w:val="16"/>
              </w:rPr>
            </w:pPr>
            <w:r w:rsidRPr="00185B93">
              <w:rPr>
                <w:rFonts w:ascii="Verdana" w:hAnsi="Verdana"/>
                <w:sz w:val="16"/>
                <w:szCs w:val="16"/>
              </w:rPr>
              <w:fldChar w:fldCharType="begin">
                <w:ffData>
                  <w:name w:val=""/>
                  <w:enabled/>
                  <w:calcOnExit w:val="0"/>
                  <w:textInput/>
                </w:ffData>
              </w:fldChar>
            </w:r>
            <w:r w:rsidRPr="00185B93">
              <w:rPr>
                <w:rFonts w:ascii="Verdana" w:hAnsi="Verdana"/>
                <w:sz w:val="16"/>
                <w:szCs w:val="16"/>
              </w:rPr>
              <w:instrText xml:space="preserve"> FORMTEXT </w:instrText>
            </w:r>
            <w:r w:rsidRPr="00185B93">
              <w:rPr>
                <w:rFonts w:ascii="Verdana" w:hAnsi="Verdana"/>
                <w:sz w:val="16"/>
                <w:szCs w:val="16"/>
              </w:rPr>
            </w:r>
            <w:r w:rsidRPr="00185B9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185B93">
              <w:rPr>
                <w:rFonts w:ascii="Verdana" w:hAnsi="Verdana"/>
                <w:sz w:val="16"/>
                <w:szCs w:val="16"/>
              </w:rPr>
              <w:fldChar w:fldCharType="end"/>
            </w:r>
          </w:p>
        </w:tc>
        <w:tc>
          <w:tcPr>
            <w:tcW w:w="2608" w:type="dxa"/>
          </w:tcPr>
          <w:p w14:paraId="68E4F609" w14:textId="77777777" w:rsidR="000C5692" w:rsidRPr="0017053B" w:rsidRDefault="000C5692" w:rsidP="00F01F63">
            <w:pPr>
              <w:spacing w:line="0" w:lineRule="atLeast"/>
              <w:rPr>
                <w:rFonts w:ascii="Verdana" w:hAnsi="Verdana"/>
                <w:sz w:val="16"/>
                <w:szCs w:val="16"/>
              </w:rPr>
            </w:pPr>
            <w:r w:rsidRPr="0017053B">
              <w:rPr>
                <w:rFonts w:ascii="Verdana" w:hAnsi="Verdana"/>
                <w:sz w:val="16"/>
                <w:szCs w:val="16"/>
              </w:rPr>
              <w:fldChar w:fldCharType="begin">
                <w:ffData>
                  <w:name w:val=""/>
                  <w:enabled/>
                  <w:calcOnExit w:val="0"/>
                  <w:textInput/>
                </w:ffData>
              </w:fldChar>
            </w:r>
            <w:r w:rsidRPr="0017053B">
              <w:rPr>
                <w:rFonts w:ascii="Verdana" w:hAnsi="Verdana"/>
                <w:sz w:val="16"/>
                <w:szCs w:val="16"/>
              </w:rPr>
              <w:instrText xml:space="preserve"> FORMTEXT </w:instrText>
            </w:r>
            <w:r w:rsidRPr="0017053B">
              <w:rPr>
                <w:rFonts w:ascii="Verdana" w:hAnsi="Verdana"/>
                <w:sz w:val="16"/>
                <w:szCs w:val="16"/>
              </w:rPr>
            </w:r>
            <w:r w:rsidRPr="0017053B">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17053B">
              <w:rPr>
                <w:rFonts w:ascii="Verdana" w:hAnsi="Verdana"/>
                <w:sz w:val="16"/>
                <w:szCs w:val="16"/>
              </w:rPr>
              <w:fldChar w:fldCharType="end"/>
            </w:r>
          </w:p>
        </w:tc>
        <w:tc>
          <w:tcPr>
            <w:tcW w:w="2608" w:type="dxa"/>
          </w:tcPr>
          <w:p w14:paraId="32BFB42D" w14:textId="77777777" w:rsidR="000C5692" w:rsidRPr="0017053B" w:rsidRDefault="000C5692" w:rsidP="00F01F63">
            <w:pPr>
              <w:spacing w:line="0" w:lineRule="atLeast"/>
              <w:rPr>
                <w:rFonts w:ascii="Verdana" w:hAnsi="Verdana"/>
                <w:sz w:val="16"/>
                <w:szCs w:val="16"/>
              </w:rPr>
            </w:pPr>
            <w:r w:rsidRPr="0017053B">
              <w:rPr>
                <w:rFonts w:ascii="Verdana" w:hAnsi="Verdana"/>
                <w:sz w:val="16"/>
                <w:szCs w:val="16"/>
              </w:rPr>
              <w:fldChar w:fldCharType="begin">
                <w:ffData>
                  <w:name w:val=""/>
                  <w:enabled/>
                  <w:calcOnExit w:val="0"/>
                  <w:textInput/>
                </w:ffData>
              </w:fldChar>
            </w:r>
            <w:r w:rsidRPr="0017053B">
              <w:rPr>
                <w:rFonts w:ascii="Verdana" w:hAnsi="Verdana"/>
                <w:sz w:val="16"/>
                <w:szCs w:val="16"/>
              </w:rPr>
              <w:instrText xml:space="preserve"> FORMTEXT </w:instrText>
            </w:r>
            <w:r w:rsidRPr="0017053B">
              <w:rPr>
                <w:rFonts w:ascii="Verdana" w:hAnsi="Verdana"/>
                <w:sz w:val="16"/>
                <w:szCs w:val="16"/>
              </w:rPr>
            </w:r>
            <w:r w:rsidRPr="0017053B">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17053B">
              <w:rPr>
                <w:rFonts w:ascii="Verdana" w:hAnsi="Verdana"/>
                <w:sz w:val="16"/>
                <w:szCs w:val="16"/>
              </w:rPr>
              <w:fldChar w:fldCharType="end"/>
            </w:r>
          </w:p>
        </w:tc>
        <w:tc>
          <w:tcPr>
            <w:tcW w:w="2608" w:type="dxa"/>
          </w:tcPr>
          <w:p w14:paraId="7F6FF451" w14:textId="77777777" w:rsidR="000C5692" w:rsidRPr="0017053B" w:rsidRDefault="000C5692" w:rsidP="00F01F63">
            <w:pPr>
              <w:spacing w:line="0" w:lineRule="atLeast"/>
              <w:rPr>
                <w:rFonts w:ascii="Verdana" w:hAnsi="Verdana"/>
                <w:sz w:val="16"/>
                <w:szCs w:val="16"/>
              </w:rPr>
            </w:pPr>
            <w:r w:rsidRPr="0017053B">
              <w:rPr>
                <w:rFonts w:ascii="Verdana" w:hAnsi="Verdana"/>
                <w:sz w:val="16"/>
                <w:szCs w:val="16"/>
              </w:rPr>
              <w:fldChar w:fldCharType="begin">
                <w:ffData>
                  <w:name w:val=""/>
                  <w:enabled/>
                  <w:calcOnExit w:val="0"/>
                  <w:textInput/>
                </w:ffData>
              </w:fldChar>
            </w:r>
            <w:r w:rsidRPr="0017053B">
              <w:rPr>
                <w:rFonts w:ascii="Verdana" w:hAnsi="Verdana"/>
                <w:sz w:val="16"/>
                <w:szCs w:val="16"/>
              </w:rPr>
              <w:instrText xml:space="preserve"> FORMTEXT </w:instrText>
            </w:r>
            <w:r w:rsidRPr="0017053B">
              <w:rPr>
                <w:rFonts w:ascii="Verdana" w:hAnsi="Verdana"/>
                <w:sz w:val="16"/>
                <w:szCs w:val="16"/>
              </w:rPr>
            </w:r>
            <w:r w:rsidRPr="0017053B">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17053B">
              <w:rPr>
                <w:rFonts w:ascii="Verdana" w:hAnsi="Verdana"/>
                <w:sz w:val="16"/>
                <w:szCs w:val="16"/>
              </w:rPr>
              <w:fldChar w:fldCharType="end"/>
            </w:r>
          </w:p>
        </w:tc>
        <w:tc>
          <w:tcPr>
            <w:tcW w:w="2608" w:type="dxa"/>
          </w:tcPr>
          <w:p w14:paraId="04FCBCB1" w14:textId="77777777" w:rsidR="000C5692" w:rsidRPr="0017053B" w:rsidRDefault="000C5692" w:rsidP="00F01F63">
            <w:pPr>
              <w:spacing w:line="0" w:lineRule="atLeast"/>
              <w:rPr>
                <w:rFonts w:ascii="Verdana" w:hAnsi="Verdana"/>
                <w:sz w:val="16"/>
                <w:szCs w:val="16"/>
              </w:rPr>
            </w:pPr>
            <w:r w:rsidRPr="0017053B">
              <w:rPr>
                <w:rFonts w:ascii="Verdana" w:hAnsi="Verdana"/>
                <w:sz w:val="16"/>
                <w:szCs w:val="16"/>
              </w:rPr>
              <w:fldChar w:fldCharType="begin">
                <w:ffData>
                  <w:name w:val=""/>
                  <w:enabled/>
                  <w:calcOnExit w:val="0"/>
                  <w:textInput/>
                </w:ffData>
              </w:fldChar>
            </w:r>
            <w:r w:rsidRPr="0017053B">
              <w:rPr>
                <w:rFonts w:ascii="Verdana" w:hAnsi="Verdana"/>
                <w:sz w:val="16"/>
                <w:szCs w:val="16"/>
              </w:rPr>
              <w:instrText xml:space="preserve"> FORMTEXT </w:instrText>
            </w:r>
            <w:r w:rsidRPr="0017053B">
              <w:rPr>
                <w:rFonts w:ascii="Verdana" w:hAnsi="Verdana"/>
                <w:sz w:val="16"/>
                <w:szCs w:val="16"/>
              </w:rPr>
            </w:r>
            <w:r w:rsidRPr="0017053B">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17053B">
              <w:rPr>
                <w:rFonts w:ascii="Verdana" w:hAnsi="Verdana"/>
                <w:sz w:val="16"/>
                <w:szCs w:val="16"/>
              </w:rPr>
              <w:fldChar w:fldCharType="end"/>
            </w:r>
          </w:p>
        </w:tc>
        <w:tc>
          <w:tcPr>
            <w:tcW w:w="2608" w:type="dxa"/>
            <w:tcMar>
              <w:top w:w="57" w:type="dxa"/>
              <w:bottom w:w="57" w:type="dxa"/>
            </w:tcMar>
          </w:tcPr>
          <w:p w14:paraId="6EDF901D" w14:textId="77777777" w:rsidR="000C5692" w:rsidRPr="0017053B" w:rsidRDefault="000C5692" w:rsidP="00F01F63">
            <w:pPr>
              <w:spacing w:line="0" w:lineRule="atLeast"/>
              <w:rPr>
                <w:rFonts w:ascii="Verdana" w:hAnsi="Verdana"/>
                <w:sz w:val="16"/>
                <w:szCs w:val="16"/>
              </w:rPr>
            </w:pPr>
            <w:r w:rsidRPr="0017053B">
              <w:rPr>
                <w:rFonts w:ascii="Verdana" w:hAnsi="Verdana"/>
                <w:sz w:val="16"/>
                <w:szCs w:val="16"/>
              </w:rPr>
              <w:fldChar w:fldCharType="begin">
                <w:ffData>
                  <w:name w:val=""/>
                  <w:enabled/>
                  <w:calcOnExit w:val="0"/>
                  <w:textInput/>
                </w:ffData>
              </w:fldChar>
            </w:r>
            <w:r w:rsidRPr="0017053B">
              <w:rPr>
                <w:rFonts w:ascii="Verdana" w:hAnsi="Verdana"/>
                <w:sz w:val="16"/>
                <w:szCs w:val="16"/>
              </w:rPr>
              <w:instrText xml:space="preserve"> FORMTEXT </w:instrText>
            </w:r>
            <w:r w:rsidRPr="0017053B">
              <w:rPr>
                <w:rFonts w:ascii="Verdana" w:hAnsi="Verdana"/>
                <w:sz w:val="16"/>
                <w:szCs w:val="16"/>
              </w:rPr>
            </w:r>
            <w:r w:rsidRPr="0017053B">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17053B">
              <w:rPr>
                <w:rFonts w:ascii="Verdana" w:hAnsi="Verdana"/>
                <w:sz w:val="16"/>
                <w:szCs w:val="16"/>
              </w:rPr>
              <w:fldChar w:fldCharType="end"/>
            </w:r>
          </w:p>
        </w:tc>
      </w:tr>
    </w:tbl>
    <w:p w14:paraId="0D869609" w14:textId="77777777" w:rsidR="00CE571A" w:rsidRPr="00CE571A" w:rsidRDefault="00CE571A" w:rsidP="00F01F63">
      <w:pPr>
        <w:spacing w:line="0" w:lineRule="atLeast"/>
        <w:rPr>
          <w:lang w:val="nl-NL"/>
        </w:rPr>
      </w:pPr>
    </w:p>
    <w:sectPr w:rsidR="00CE571A" w:rsidRPr="00CE571A" w:rsidSect="0063076F">
      <w:headerReference w:type="even" r:id="rId12"/>
      <w:headerReference w:type="default" r:id="rId13"/>
      <w:footerReference w:type="even" r:id="rId14"/>
      <w:footerReference w:type="default" r:id="rId15"/>
      <w:headerReference w:type="first" r:id="rId16"/>
      <w:footerReference w:type="first" r:id="rId17"/>
      <w:pgSz w:w="16840" w:h="11900" w:orient="landscape"/>
      <w:pgMar w:top="1758" w:right="680" w:bottom="192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33D0E" w14:textId="77777777" w:rsidR="001846A9" w:rsidRDefault="001846A9" w:rsidP="00D72F13">
      <w:r>
        <w:separator/>
      </w:r>
    </w:p>
  </w:endnote>
  <w:endnote w:type="continuationSeparator" w:id="0">
    <w:p w14:paraId="0C33C54E" w14:textId="77777777" w:rsidR="001846A9" w:rsidRDefault="001846A9"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Arial"/>
    <w:charset w:val="00"/>
    <w:family w:val="auto"/>
    <w:pitch w:val="variable"/>
    <w:sig w:usb0="00000003" w:usb1="00000000" w:usb2="00000000" w:usb3="00000000" w:csb0="00000001" w:csb1="00000000"/>
  </w:font>
  <w:font w:name="Cronos Pro Semibold">
    <w:altName w:val="Lucida Sans Unicode"/>
    <w:charset w:val="00"/>
    <w:family w:val="auto"/>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3428" w14:textId="77777777" w:rsidR="002062A0" w:rsidRDefault="002062A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22EAD" w14:textId="77777777" w:rsidR="002062A0" w:rsidRDefault="002062A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A5FA2" w14:textId="77777777" w:rsidR="002062A0" w:rsidRDefault="002062A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861A0" w14:textId="77777777" w:rsidR="001846A9" w:rsidRDefault="001846A9" w:rsidP="00D72F13">
      <w:r>
        <w:separator/>
      </w:r>
    </w:p>
  </w:footnote>
  <w:footnote w:type="continuationSeparator" w:id="0">
    <w:p w14:paraId="2D1196DD" w14:textId="77777777" w:rsidR="001846A9" w:rsidRDefault="001846A9"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D45B9" w14:textId="77777777" w:rsidR="002062A0" w:rsidRDefault="002062A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79A0C" w14:textId="77777777" w:rsidR="001846A9" w:rsidRDefault="001846A9">
    <w:pPr>
      <w:pStyle w:val="Koptekst"/>
    </w:pPr>
    <w:r>
      <w:rPr>
        <w:rFonts w:hint="eastAsia"/>
        <w:noProof/>
        <w:lang w:val="nl-NL" w:eastAsia="nl-NL"/>
      </w:rPr>
      <w:drawing>
        <wp:anchor distT="0" distB="0" distL="114300" distR="114300" simplePos="0" relativeHeight="251659264" behindDoc="1" locked="1" layoutInCell="1" allowOverlap="1" wp14:anchorId="005EC552" wp14:editId="1E2C1BC3">
          <wp:simplePos x="0" y="0"/>
          <wp:positionH relativeFrom="page">
            <wp:posOffset>5715</wp:posOffset>
          </wp:positionH>
          <wp:positionV relativeFrom="page">
            <wp:posOffset>0</wp:posOffset>
          </wp:positionV>
          <wp:extent cx="10692130" cy="7559040"/>
          <wp:effectExtent l="0" t="0" r="1270" b="1016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1">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30381" w14:textId="77777777" w:rsidR="002062A0" w:rsidRDefault="002062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30838"/>
    <w:rsid w:val="000439A5"/>
    <w:rsid w:val="00044A9F"/>
    <w:rsid w:val="000452AD"/>
    <w:rsid w:val="00047BE8"/>
    <w:rsid w:val="00055AF6"/>
    <w:rsid w:val="00055DF3"/>
    <w:rsid w:val="0006555E"/>
    <w:rsid w:val="00066009"/>
    <w:rsid w:val="000A4126"/>
    <w:rsid w:val="000B45E5"/>
    <w:rsid w:val="000B6E21"/>
    <w:rsid w:val="000C5692"/>
    <w:rsid w:val="00115FB1"/>
    <w:rsid w:val="001213A0"/>
    <w:rsid w:val="001427EE"/>
    <w:rsid w:val="001601BB"/>
    <w:rsid w:val="0017053B"/>
    <w:rsid w:val="001846A9"/>
    <w:rsid w:val="00197458"/>
    <w:rsid w:val="001C1F10"/>
    <w:rsid w:val="001F0A7C"/>
    <w:rsid w:val="002059D4"/>
    <w:rsid w:val="002062A0"/>
    <w:rsid w:val="00210762"/>
    <w:rsid w:val="002178C3"/>
    <w:rsid w:val="002407FC"/>
    <w:rsid w:val="00245FBC"/>
    <w:rsid w:val="002A2952"/>
    <w:rsid w:val="002B295E"/>
    <w:rsid w:val="002C5589"/>
    <w:rsid w:val="00336AA7"/>
    <w:rsid w:val="00354E61"/>
    <w:rsid w:val="003B2D69"/>
    <w:rsid w:val="00404C08"/>
    <w:rsid w:val="00406FBF"/>
    <w:rsid w:val="004208E6"/>
    <w:rsid w:val="00426B4F"/>
    <w:rsid w:val="004334D5"/>
    <w:rsid w:val="00440DF3"/>
    <w:rsid w:val="00473B88"/>
    <w:rsid w:val="0049514E"/>
    <w:rsid w:val="004B03D6"/>
    <w:rsid w:val="004B5E4C"/>
    <w:rsid w:val="004F561A"/>
    <w:rsid w:val="005154DC"/>
    <w:rsid w:val="00526BDB"/>
    <w:rsid w:val="0054085E"/>
    <w:rsid w:val="00557380"/>
    <w:rsid w:val="005951F6"/>
    <w:rsid w:val="00596E2F"/>
    <w:rsid w:val="005A104D"/>
    <w:rsid w:val="005C73F1"/>
    <w:rsid w:val="005E3C2D"/>
    <w:rsid w:val="00605B1C"/>
    <w:rsid w:val="00606259"/>
    <w:rsid w:val="00617F1F"/>
    <w:rsid w:val="0063076F"/>
    <w:rsid w:val="006426D2"/>
    <w:rsid w:val="00650CFA"/>
    <w:rsid w:val="00667044"/>
    <w:rsid w:val="0068097A"/>
    <w:rsid w:val="00691543"/>
    <w:rsid w:val="0069190E"/>
    <w:rsid w:val="006930EB"/>
    <w:rsid w:val="006C045E"/>
    <w:rsid w:val="006C2BBB"/>
    <w:rsid w:val="006D3124"/>
    <w:rsid w:val="006D476C"/>
    <w:rsid w:val="006E4C15"/>
    <w:rsid w:val="00705F22"/>
    <w:rsid w:val="00707157"/>
    <w:rsid w:val="00727458"/>
    <w:rsid w:val="00776F54"/>
    <w:rsid w:val="007B14AB"/>
    <w:rsid w:val="007C6397"/>
    <w:rsid w:val="007E7C3C"/>
    <w:rsid w:val="0080626F"/>
    <w:rsid w:val="00815F55"/>
    <w:rsid w:val="0081758F"/>
    <w:rsid w:val="00831B8E"/>
    <w:rsid w:val="00880019"/>
    <w:rsid w:val="008876A6"/>
    <w:rsid w:val="008E1CE8"/>
    <w:rsid w:val="008F5EE2"/>
    <w:rsid w:val="00925DC4"/>
    <w:rsid w:val="00930CD7"/>
    <w:rsid w:val="0094585F"/>
    <w:rsid w:val="0095397F"/>
    <w:rsid w:val="009621AA"/>
    <w:rsid w:val="009630DB"/>
    <w:rsid w:val="009716A0"/>
    <w:rsid w:val="0099697C"/>
    <w:rsid w:val="009F01D3"/>
    <w:rsid w:val="00A73877"/>
    <w:rsid w:val="00A875E3"/>
    <w:rsid w:val="00AB4357"/>
    <w:rsid w:val="00AB5510"/>
    <w:rsid w:val="00AD2348"/>
    <w:rsid w:val="00AD770B"/>
    <w:rsid w:val="00B06C5F"/>
    <w:rsid w:val="00B35BAC"/>
    <w:rsid w:val="00B775B9"/>
    <w:rsid w:val="00B8416C"/>
    <w:rsid w:val="00BC3544"/>
    <w:rsid w:val="00BE4F7E"/>
    <w:rsid w:val="00C1494D"/>
    <w:rsid w:val="00C15AF6"/>
    <w:rsid w:val="00C36AC7"/>
    <w:rsid w:val="00C60555"/>
    <w:rsid w:val="00C608EE"/>
    <w:rsid w:val="00C627E4"/>
    <w:rsid w:val="00C65CEB"/>
    <w:rsid w:val="00CA1F87"/>
    <w:rsid w:val="00CB5920"/>
    <w:rsid w:val="00CB65D4"/>
    <w:rsid w:val="00CD6451"/>
    <w:rsid w:val="00CE571A"/>
    <w:rsid w:val="00D12036"/>
    <w:rsid w:val="00D72F13"/>
    <w:rsid w:val="00D877D8"/>
    <w:rsid w:val="00DC3D21"/>
    <w:rsid w:val="00DF2C12"/>
    <w:rsid w:val="00E444F9"/>
    <w:rsid w:val="00E83006"/>
    <w:rsid w:val="00E95E7D"/>
    <w:rsid w:val="00EA1EAF"/>
    <w:rsid w:val="00EC36AA"/>
    <w:rsid w:val="00ED0E0C"/>
    <w:rsid w:val="00F01F63"/>
    <w:rsid w:val="00F037BB"/>
    <w:rsid w:val="00F143AA"/>
    <w:rsid w:val="00F33B7B"/>
    <w:rsid w:val="00F433C2"/>
    <w:rsid w:val="00F91F53"/>
    <w:rsid w:val="00F92C7C"/>
    <w:rsid w:val="00FA6F85"/>
    <w:rsid w:val="00FD7E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1122C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F6B59-6A1E-4D64-8E04-344F1E23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3957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SKON creative communications</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Femke van der Lecq</cp:lastModifiedBy>
  <cp:revision>2</cp:revision>
  <cp:lastPrinted>2013-06-27T09:23:00Z</cp:lastPrinted>
  <dcterms:created xsi:type="dcterms:W3CDTF">2013-08-16T08:34:00Z</dcterms:created>
  <dcterms:modified xsi:type="dcterms:W3CDTF">2013-08-16T08:34:00Z</dcterms:modified>
</cp:coreProperties>
</file>