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373A5362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4E397F">
        <w:rPr>
          <w:rFonts w:cs="Arial"/>
          <w:b/>
          <w:sz w:val="28"/>
          <w:szCs w:val="28"/>
          <w:lang w:val="en-GB"/>
        </w:rPr>
        <w:t>Lonely Hearts Club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6FA8380F" w14:textId="5708E5E0" w:rsidR="007150B5" w:rsidRDefault="00C073F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We houden sociale afstand om niet fysiek ziek te worden. Maar wat doet dat op termijn met </w:t>
      </w:r>
      <w:r w:rsidR="009F182A">
        <w:rPr>
          <w:rFonts w:eastAsia="Times New Roman"/>
          <w:sz w:val="21"/>
          <w:szCs w:val="21"/>
        </w:rPr>
        <w:t>ons brei</w:t>
      </w:r>
      <w:r w:rsidR="00BB317D">
        <w:rPr>
          <w:rFonts w:eastAsia="Times New Roman"/>
          <w:sz w:val="21"/>
          <w:szCs w:val="21"/>
        </w:rPr>
        <w:t>n</w:t>
      </w:r>
      <w:r>
        <w:rPr>
          <w:rFonts w:eastAsia="Times New Roman"/>
          <w:sz w:val="21"/>
          <w:szCs w:val="21"/>
        </w:rPr>
        <w:t>?</w:t>
      </w:r>
    </w:p>
    <w:p w14:paraId="51E9D445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620CCE">
        <w:rPr>
          <w:rFonts w:cs="Arial"/>
          <w:b/>
          <w:sz w:val="21"/>
          <w:szCs w:val="21"/>
        </w:rPr>
        <w:t>ERK-niveau</w:t>
      </w:r>
    </w:p>
    <w:p w14:paraId="10CBD8A4" w14:textId="3CA1F281" w:rsidR="00215B76" w:rsidRPr="00620CCE" w:rsidRDefault="00215B76" w:rsidP="00215B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1E240C">
        <w:rPr>
          <w:rFonts w:eastAsia="MS Mincho" w:cs="Arial"/>
          <w:i/>
          <w:sz w:val="21"/>
          <w:szCs w:val="21"/>
        </w:rPr>
        <w:t>Lezen B2</w:t>
      </w:r>
      <w:r w:rsidR="00C073F3">
        <w:rPr>
          <w:rFonts w:eastAsia="MS Mincho" w:cs="Arial"/>
          <w:i/>
          <w:sz w:val="21"/>
          <w:szCs w:val="21"/>
        </w:rPr>
        <w:t>+</w:t>
      </w:r>
      <w:r w:rsidRPr="001E240C">
        <w:rPr>
          <w:rFonts w:eastAsia="MS Mincho" w:cs="Arial"/>
          <w:i/>
          <w:sz w:val="21"/>
          <w:szCs w:val="21"/>
        </w:rPr>
        <w:t xml:space="preserve"> – </w:t>
      </w:r>
      <w:r w:rsidR="00C073F3" w:rsidRPr="00C073F3">
        <w:rPr>
          <w:rFonts w:eastAsia="MS Mincho" w:cs="Arial"/>
          <w:i/>
          <w:sz w:val="21"/>
          <w:szCs w:val="21"/>
        </w:rPr>
        <w:t>Lezen om informatie op te doen</w:t>
      </w:r>
      <w:r w:rsidR="001E240C" w:rsidRPr="001E240C">
        <w:rPr>
          <w:rFonts w:eastAsia="MS Mincho" w:cs="Arial"/>
          <w:i/>
          <w:sz w:val="21"/>
          <w:szCs w:val="21"/>
        </w:rPr>
        <w:t>:</w:t>
      </w:r>
      <w:r w:rsidR="00C073F3" w:rsidRPr="00C073F3">
        <w:rPr>
          <w:rFonts w:eastAsia="MS Mincho" w:cs="Arial"/>
          <w:i/>
          <w:sz w:val="21"/>
          <w:szCs w:val="21"/>
        </w:rPr>
        <w:t xml:space="preserve"> Kan gespecialiseerde artikelen buiten het eigen vakgebied begrijpen, mits hij of zij af en toe een woordenboek kan gebruiken om zijn of haar interpretatie van terminologie te bevestigen</w:t>
      </w:r>
      <w:r w:rsidR="001E240C" w:rsidRPr="001E240C">
        <w:rPr>
          <w:rFonts w:eastAsia="MS Mincho" w:cs="Arial"/>
          <w:i/>
          <w:sz w:val="21"/>
          <w:szCs w:val="21"/>
        </w:rPr>
        <w:t>. (LEB2-</w:t>
      </w:r>
      <w:r w:rsidR="00C073F3">
        <w:rPr>
          <w:rFonts w:eastAsia="MS Mincho" w:cs="Arial"/>
          <w:i/>
          <w:sz w:val="21"/>
          <w:szCs w:val="21"/>
        </w:rPr>
        <w:t>3d</w:t>
      </w:r>
      <w:r w:rsidR="001E240C" w:rsidRPr="001E240C">
        <w:rPr>
          <w:rFonts w:eastAsia="MS Mincho" w:cs="Arial"/>
          <w:i/>
          <w:sz w:val="21"/>
          <w:szCs w:val="21"/>
        </w:rPr>
        <w:t>)</w:t>
      </w:r>
    </w:p>
    <w:p w14:paraId="153C600B" w14:textId="483D45E9" w:rsidR="00215B76" w:rsidRPr="00620CCE" w:rsidRDefault="00215B76" w:rsidP="00215B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Arial"/>
          <w:sz w:val="21"/>
          <w:szCs w:val="21"/>
        </w:rPr>
      </w:pPr>
      <w:r w:rsidRPr="00620CCE">
        <w:rPr>
          <w:rFonts w:eastAsia="MS Mincho" w:cs="Arial"/>
          <w:sz w:val="21"/>
          <w:szCs w:val="21"/>
        </w:rPr>
        <w:t xml:space="preserve">Leesstrategieën – </w:t>
      </w:r>
      <w:r w:rsidRPr="00620CCE">
        <w:rPr>
          <w:rFonts w:eastAsia="MS Mincho" w:cs="Arial"/>
          <w:i/>
          <w:sz w:val="21"/>
          <w:szCs w:val="21"/>
        </w:rPr>
        <w:t>Kan gebruikmaken van uiteenlopende strategieën om tot tekstbegrip te komen, waaronder het letten op hoofdpunten</w:t>
      </w:r>
      <w:r w:rsidRPr="00620CCE">
        <w:rPr>
          <w:rFonts w:eastAsia="MS Mincho" w:cs="Arial"/>
          <w:i/>
          <w:iCs/>
          <w:sz w:val="21"/>
          <w:szCs w:val="21"/>
        </w:rPr>
        <w:t>.</w:t>
      </w:r>
      <w:r w:rsidRPr="00620CCE">
        <w:rPr>
          <w:rFonts w:eastAsia="MS Mincho" w:cs="Arial"/>
          <w:sz w:val="21"/>
          <w:szCs w:val="21"/>
        </w:rPr>
        <w:t xml:space="preserve"> – </w:t>
      </w:r>
      <w:r w:rsidRPr="00620CCE">
        <w:rPr>
          <w:rFonts w:eastAsia="MS Mincho" w:cs="Arial"/>
          <w:i/>
          <w:sz w:val="21"/>
          <w:szCs w:val="21"/>
        </w:rPr>
        <w:t>Kan van minder frequente woorden en uitdrukkingen de betekenis controleren door gebruik te maken van websites, (online) fora en eentalige woordenboeken.</w:t>
      </w:r>
      <w:r w:rsidRPr="00620CCE">
        <w:rPr>
          <w:rFonts w:cs="Arial"/>
          <w:sz w:val="21"/>
          <w:szCs w:val="21"/>
        </w:rPr>
        <w:t xml:space="preserve"> </w:t>
      </w:r>
    </w:p>
    <w:p w14:paraId="3ECFFDAF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20CCE">
        <w:rPr>
          <w:rFonts w:cs="Arial"/>
          <w:b/>
          <w:sz w:val="21"/>
          <w:szCs w:val="21"/>
          <w:lang w:val="en-GB"/>
        </w:rPr>
        <w:t>Intro</w:t>
      </w:r>
    </w:p>
    <w:p w14:paraId="77BD9363" w14:textId="47FE4D8E" w:rsidR="002A1887" w:rsidRPr="00620CCE" w:rsidRDefault="00C073F3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  <w:sz w:val="21"/>
          <w:szCs w:val="21"/>
        </w:rPr>
      </w:pPr>
      <w:r>
        <w:rPr>
          <w:sz w:val="21"/>
          <w:szCs w:val="21"/>
        </w:rPr>
        <w:t xml:space="preserve">We live in a time when </w:t>
      </w:r>
      <w:r w:rsidRPr="00C073F3">
        <w:rPr>
          <w:sz w:val="21"/>
          <w:szCs w:val="21"/>
        </w:rPr>
        <w:t>people stay apart from each other</w:t>
      </w:r>
      <w:r>
        <w:rPr>
          <w:sz w:val="21"/>
          <w:szCs w:val="21"/>
        </w:rPr>
        <w:t xml:space="preserve"> as much as possible</w:t>
      </w:r>
      <w:r w:rsidRPr="00C073F3">
        <w:rPr>
          <w:sz w:val="21"/>
          <w:szCs w:val="21"/>
        </w:rPr>
        <w:t xml:space="preserve">. </w:t>
      </w:r>
      <w:r>
        <w:rPr>
          <w:sz w:val="21"/>
          <w:szCs w:val="21"/>
        </w:rPr>
        <w:t>How does this affect people?</w:t>
      </w:r>
      <w:r w:rsidR="00747A28">
        <w:rPr>
          <w:rFonts w:eastAsia="Times New Roman"/>
          <w:sz w:val="21"/>
          <w:szCs w:val="21"/>
        </w:rPr>
        <w:t xml:space="preserve"> </w:t>
      </w:r>
    </w:p>
    <w:p w14:paraId="607C120D" w14:textId="77777777" w:rsidR="00CA21F5" w:rsidRDefault="00CA21F5" w:rsidP="00AF77B4">
      <w:pPr>
        <w:pStyle w:val="Geenafstand"/>
        <w:widowControl w:val="0"/>
        <w:spacing w:before="120"/>
        <w:rPr>
          <w:rFonts w:eastAsia="MS Mincho" w:cs="Arial"/>
          <w:sz w:val="21"/>
          <w:szCs w:val="21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EF17FE">
        <w:rPr>
          <w:rFonts w:cs="Arial"/>
          <w:u w:val="single"/>
          <w:lang w:val="en-GB"/>
        </w:rPr>
        <w:t>Assignment 1</w:t>
      </w:r>
    </w:p>
    <w:p w14:paraId="3B872376" w14:textId="527FAFD7" w:rsidR="0066503C" w:rsidRPr="00025CDF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60982DA5" w14:textId="37E2A0FE" w:rsidR="00594580" w:rsidRDefault="00025CDF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CA21F5">
        <w:rPr>
          <w:rFonts w:eastAsia="MS Mincho" w:cs="Arial"/>
          <w:lang w:val="en-GB" w:eastAsia="nl-NL"/>
        </w:rPr>
        <w:t>The brain is an organ in your body. Name 3 or more other bod</w:t>
      </w:r>
      <w:r w:rsidR="00024307">
        <w:rPr>
          <w:rFonts w:eastAsia="MS Mincho" w:cs="Arial"/>
          <w:lang w:val="en-GB" w:eastAsia="nl-NL"/>
        </w:rPr>
        <w:t>ily organs</w:t>
      </w:r>
      <w:r w:rsidR="00D40AC2">
        <w:rPr>
          <w:rFonts w:eastAsia="MS Mincho" w:cs="Arial"/>
          <w:lang w:val="en-GB" w:eastAsia="nl-NL"/>
        </w:rPr>
        <w:t>.</w:t>
      </w:r>
    </w:p>
    <w:p w14:paraId="24CF3909" w14:textId="3BA7D586" w:rsidR="000000D8" w:rsidRPr="000000D8" w:rsidRDefault="00025CDF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0000D8">
        <w:rPr>
          <w:rFonts w:eastAsia="MS Mincho" w:cs="Arial"/>
          <w:lang w:val="en-GB" w:eastAsia="nl-NL"/>
        </w:rPr>
        <w:t>b</w:t>
      </w:r>
      <w:r w:rsidRPr="000000D8">
        <w:rPr>
          <w:rFonts w:eastAsia="MS Mincho" w:cs="Arial"/>
          <w:lang w:val="en-GB" w:eastAsia="nl-NL"/>
        </w:rPr>
        <w:tab/>
      </w:r>
      <w:r w:rsidR="0095365E">
        <w:rPr>
          <w:rFonts w:eastAsia="MS Mincho" w:cs="Arial"/>
          <w:lang w:val="en-GB" w:eastAsia="nl-NL"/>
        </w:rPr>
        <w:t xml:space="preserve">Make </w:t>
      </w:r>
      <w:r w:rsidR="005655B3">
        <w:rPr>
          <w:rFonts w:eastAsia="MS Mincho" w:cs="Arial"/>
          <w:lang w:val="en-GB" w:eastAsia="nl-NL"/>
        </w:rPr>
        <w:t xml:space="preserve">a </w:t>
      </w:r>
      <w:r w:rsidR="0095365E">
        <w:rPr>
          <w:rFonts w:eastAsia="MS Mincho" w:cs="Arial"/>
          <w:lang w:val="en-GB" w:eastAsia="nl-NL"/>
        </w:rPr>
        <w:t xml:space="preserve">list of 5 or more happy </w:t>
      </w:r>
      <w:r w:rsidR="005655B3">
        <w:rPr>
          <w:rFonts w:eastAsia="MS Mincho" w:cs="Arial"/>
          <w:lang w:val="en-GB" w:eastAsia="nl-NL"/>
        </w:rPr>
        <w:t>adjectives and another one</w:t>
      </w:r>
      <w:r w:rsidR="0095365E">
        <w:rPr>
          <w:rFonts w:eastAsia="MS Mincho" w:cs="Arial"/>
          <w:lang w:val="en-GB" w:eastAsia="nl-NL"/>
        </w:rPr>
        <w:t xml:space="preserve"> of </w:t>
      </w:r>
      <w:r w:rsidR="0095365E">
        <w:rPr>
          <w:rFonts w:eastAsia="MS Mincho" w:cs="Arial"/>
          <w:lang w:val="en-GB" w:eastAsia="nl-NL"/>
        </w:rPr>
        <w:t xml:space="preserve">5 or more </w:t>
      </w:r>
      <w:r w:rsidR="0095365E">
        <w:rPr>
          <w:rFonts w:eastAsia="MS Mincho" w:cs="Arial"/>
          <w:lang w:val="en-GB" w:eastAsia="nl-NL"/>
        </w:rPr>
        <w:t xml:space="preserve">sad </w:t>
      </w:r>
      <w:r w:rsidR="005655B3">
        <w:rPr>
          <w:rFonts w:eastAsia="MS Mincho" w:cs="Arial"/>
          <w:lang w:val="en-GB" w:eastAsia="nl-NL"/>
        </w:rPr>
        <w:t>adjectives</w:t>
      </w:r>
      <w:r w:rsidR="0095365E">
        <w:rPr>
          <w:rFonts w:eastAsia="MS Mincho" w:cs="Arial"/>
          <w:lang w:val="en-GB" w:eastAsia="nl-NL"/>
        </w:rPr>
        <w:t>.</w:t>
      </w:r>
      <w:r w:rsidR="000000D8" w:rsidRPr="000000D8">
        <w:rPr>
          <w:rFonts w:eastAsia="MS Mincho" w:cs="Arial"/>
          <w:lang w:val="en-GB" w:eastAsia="nl-NL"/>
        </w:rPr>
        <w:t xml:space="preserve"> </w:t>
      </w:r>
    </w:p>
    <w:p w14:paraId="1ECB925D" w14:textId="77777777" w:rsidR="001F2A24" w:rsidRDefault="001F2A24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5EA32EEB" w:rsidR="007D337C" w:rsidRDefault="004E397F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Lonely Hearts Club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64B1E850" w14:textId="513DA1C1" w:rsidR="004E397F" w:rsidRDefault="004E397F" w:rsidP="00EE1D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header-defaultcaption1b6mw"/>
          <w:rFonts w:eastAsia="Times New Roman"/>
        </w:rPr>
      </w:pPr>
      <w:r>
        <w:rPr>
          <w:rStyle w:val="header-defaultcaption1b6mw"/>
          <w:rFonts w:eastAsia="Times New Roman"/>
        </w:rPr>
        <w:t xml:space="preserve">During COVID-19, people have been asked to stay apart from each other. </w:t>
      </w:r>
      <w:r w:rsidR="00C073F3">
        <w:rPr>
          <w:rStyle w:val="header-defaultcaption1b6mw"/>
          <w:rFonts w:eastAsia="Times New Roman"/>
        </w:rPr>
        <w:t>We don’t want to catch the virus, do we! But how do our brains respond to being alone so much?</w:t>
      </w:r>
    </w:p>
    <w:p w14:paraId="739150BA" w14:textId="77777777" w:rsidR="00EE1D48" w:rsidRPr="00590C07" w:rsidRDefault="00EE1D48" w:rsidP="00EE1D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02494820" w:rsidR="00B25B81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 w:rsidRPr="00590C07">
        <w:rPr>
          <w:rFonts w:eastAsia="Times New Roman"/>
        </w:rPr>
        <w:t xml:space="preserve">Read about it </w:t>
      </w:r>
      <w:hyperlink r:id="rId9" w:history="1">
        <w:r w:rsidR="00D361F8" w:rsidRPr="00590C07">
          <w:rPr>
            <w:rStyle w:val="Hyperlink"/>
            <w:rFonts w:eastAsia="Times New Roman"/>
          </w:rPr>
          <w:t>here</w:t>
        </w:r>
      </w:hyperlink>
      <w:r w:rsidR="00D361F8" w:rsidRPr="00590C07">
        <w:rPr>
          <w:rFonts w:eastAsia="Times New Roman"/>
        </w:rPr>
        <w:t>.</w:t>
      </w:r>
    </w:p>
    <w:p w14:paraId="709226AB" w14:textId="77777777" w:rsidR="003E3665" w:rsidRDefault="003E3665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77777777" w:rsidR="00CE7C5C" w:rsidRDefault="00CE7C5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Default="00CC727C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7B8A311" w14:textId="77777777" w:rsidR="007C4052" w:rsidRDefault="007C4052">
      <w:pPr>
        <w:spacing w:after="0" w:line="240" w:lineRule="auto"/>
        <w:rPr>
          <w:rFonts w:cs="Arial"/>
          <w:u w:val="single"/>
          <w:lang w:val="en-GB"/>
        </w:rPr>
      </w:pPr>
    </w:p>
    <w:p w14:paraId="11FAFD29" w14:textId="45E57CF4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t>Assignment 2</w:t>
      </w:r>
    </w:p>
    <w:p w14:paraId="37AA4542" w14:textId="77777777" w:rsidR="004E397F" w:rsidRPr="00796494" w:rsidRDefault="004E397F" w:rsidP="004E397F">
      <w:pPr>
        <w:widowControl w:val="0"/>
        <w:spacing w:after="0" w:line="240" w:lineRule="auto"/>
        <w:rPr>
          <w:rFonts w:cs="Arial"/>
          <w:lang w:val="en-GB"/>
        </w:rPr>
      </w:pPr>
      <w:r w:rsidRPr="00796494">
        <w:rPr>
          <w:rFonts w:cs="Arial"/>
          <w:lang w:val="en-GB"/>
        </w:rPr>
        <w:t>Read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the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text.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For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each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definition,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find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the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word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or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expression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it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describes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in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the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text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and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write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it</w:t>
      </w:r>
      <w:r>
        <w:rPr>
          <w:rFonts w:cs="Arial"/>
          <w:lang w:val="en-GB"/>
        </w:rPr>
        <w:t xml:space="preserve"> </w:t>
      </w:r>
      <w:r w:rsidRPr="00796494">
        <w:rPr>
          <w:rFonts w:cs="Arial"/>
          <w:lang w:val="en-GB"/>
        </w:rPr>
        <w:t>down.</w:t>
      </w:r>
    </w:p>
    <w:p w14:paraId="166A0F7D" w14:textId="03C81B3A" w:rsidR="00D40AC2" w:rsidRPr="00D40AC2" w:rsidRDefault="00D40AC2" w:rsidP="004E397F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  <w:rPr>
          <w:lang w:val="en-GB"/>
        </w:rPr>
      </w:pPr>
      <w:r>
        <w:t>to want greatly</w:t>
      </w:r>
      <w:r>
        <w:tab/>
      </w:r>
    </w:p>
    <w:p w14:paraId="1A2FCD8B" w14:textId="7DE0F537" w:rsidR="004E397F" w:rsidRPr="00796494" w:rsidRDefault="004E397F" w:rsidP="004E397F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  <w:rPr>
          <w:lang w:val="en-GB"/>
        </w:rPr>
      </w:pPr>
      <w:r>
        <w:t>separate from others</w:t>
      </w:r>
      <w:r>
        <w:tab/>
      </w:r>
    </w:p>
    <w:p w14:paraId="36ED1BCC" w14:textId="77777777" w:rsidR="004E397F" w:rsidRPr="00796494" w:rsidRDefault="004E397F" w:rsidP="004E397F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  <w:contextualSpacing w:val="0"/>
      </w:pPr>
      <w:r>
        <w:rPr>
          <w:rStyle w:val="deftext"/>
          <w:rFonts w:eastAsia="Times New Roman"/>
        </w:rPr>
        <w:t>to become more lively or cheerful</w:t>
      </w:r>
      <w:r>
        <w:tab/>
      </w:r>
    </w:p>
    <w:p w14:paraId="415033D5" w14:textId="77777777" w:rsidR="004E397F" w:rsidRPr="00796494" w:rsidRDefault="004E397F" w:rsidP="004E397F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  <w:contextualSpacing w:val="0"/>
      </w:pPr>
      <w:r>
        <w:rPr>
          <w:rFonts w:eastAsia="Times New Roman"/>
        </w:rPr>
        <w:t>a specific area of the brain that does certain types of work</w:t>
      </w:r>
      <w:r>
        <w:tab/>
      </w:r>
    </w:p>
    <w:p w14:paraId="3CE13A3C" w14:textId="77777777" w:rsidR="004E397F" w:rsidRPr="00796494" w:rsidRDefault="004E397F" w:rsidP="004E397F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  <w:contextualSpacing w:val="0"/>
      </w:pPr>
      <w:r>
        <w:rPr>
          <w:rStyle w:val="deftext"/>
          <w:rFonts w:eastAsia="Times New Roman"/>
        </w:rPr>
        <w:t>to become more active</w:t>
      </w:r>
      <w:r>
        <w:tab/>
      </w:r>
    </w:p>
    <w:p w14:paraId="2783F10E" w14:textId="77777777" w:rsidR="004E397F" w:rsidRDefault="004E397F" w:rsidP="004E397F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  <w:contextualSpacing w:val="0"/>
      </w:pPr>
      <w:r w:rsidRPr="003F7699">
        <w:t>the</w:t>
      </w:r>
      <w:r>
        <w:t xml:space="preserve"> </w:t>
      </w:r>
      <w:r w:rsidRPr="003F7699">
        <w:t>unhappiness</w:t>
      </w:r>
      <w:r>
        <w:t xml:space="preserve"> </w:t>
      </w:r>
      <w:r w:rsidRPr="003F7699">
        <w:t>that</w:t>
      </w:r>
      <w:r>
        <w:t xml:space="preserve"> </w:t>
      </w:r>
      <w:r w:rsidRPr="003F7699">
        <w:t>is</w:t>
      </w:r>
      <w:r>
        <w:t xml:space="preserve"> </w:t>
      </w:r>
      <w:r w:rsidRPr="003F7699">
        <w:t>felt</w:t>
      </w:r>
      <w:r>
        <w:t xml:space="preserve"> </w:t>
      </w:r>
      <w:r w:rsidRPr="003F7699">
        <w:t>by</w:t>
      </w:r>
      <w:r>
        <w:t xml:space="preserve"> </w:t>
      </w:r>
      <w:r w:rsidRPr="003F7699">
        <w:t>someone</w:t>
      </w:r>
      <w:r>
        <w:t xml:space="preserve"> </w:t>
      </w:r>
      <w:r w:rsidRPr="003F7699">
        <w:t>because</w:t>
      </w:r>
      <w:r>
        <w:t xml:space="preserve"> </w:t>
      </w:r>
      <w:r w:rsidRPr="003F7699">
        <w:t>they</w:t>
      </w:r>
      <w:r>
        <w:t xml:space="preserve"> </w:t>
      </w:r>
      <w:r w:rsidRPr="003F7699">
        <w:t>do</w:t>
      </w:r>
      <w:r>
        <w:t xml:space="preserve"> </w:t>
      </w:r>
      <w:r w:rsidRPr="003F7699">
        <w:t>not</w:t>
      </w:r>
      <w:r>
        <w:t xml:space="preserve"> </w:t>
      </w:r>
      <w:r w:rsidRPr="003F7699">
        <w:t>have</w:t>
      </w:r>
      <w:r>
        <w:t xml:space="preserve"> </w:t>
      </w:r>
      <w:r w:rsidRPr="003F7699">
        <w:t>any</w:t>
      </w:r>
      <w:r>
        <w:t xml:space="preserve"> </w:t>
      </w:r>
      <w:r w:rsidRPr="003F7699">
        <w:t>friends</w:t>
      </w:r>
      <w:r>
        <w:t xml:space="preserve"> </w:t>
      </w:r>
      <w:r w:rsidRPr="003F7699">
        <w:t>or</w:t>
      </w:r>
      <w:r>
        <w:t xml:space="preserve"> </w:t>
      </w:r>
      <w:r w:rsidRPr="003F7699">
        <w:t>do</w:t>
      </w:r>
      <w:r>
        <w:t xml:space="preserve"> </w:t>
      </w:r>
      <w:r w:rsidRPr="003F7699">
        <w:t>not</w:t>
      </w:r>
      <w:r>
        <w:t xml:space="preserve"> </w:t>
      </w:r>
      <w:r w:rsidRPr="003F7699">
        <w:t>have</w:t>
      </w:r>
      <w:r>
        <w:t xml:space="preserve"> </w:t>
      </w:r>
      <w:r w:rsidRPr="003F7699">
        <w:t>anyone</w:t>
      </w:r>
      <w:r>
        <w:t xml:space="preserve"> </w:t>
      </w:r>
      <w:r w:rsidRPr="003F7699">
        <w:t>to</w:t>
      </w:r>
      <w:r>
        <w:t xml:space="preserve"> </w:t>
      </w:r>
      <w:r w:rsidRPr="003F7699">
        <w:t>talk</w:t>
      </w:r>
      <w:r>
        <w:t xml:space="preserve"> </w:t>
      </w:r>
      <w:r w:rsidRPr="003F7699">
        <w:t>to</w:t>
      </w:r>
      <w:r>
        <w:tab/>
      </w:r>
    </w:p>
    <w:p w14:paraId="0BC37716" w14:textId="77777777" w:rsidR="004E397F" w:rsidRPr="00796494" w:rsidRDefault="004E397F" w:rsidP="004E397F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  <w:contextualSpacing w:val="0"/>
      </w:pPr>
      <w:r>
        <w:rPr>
          <w:rStyle w:val="deftext"/>
          <w:rFonts w:eastAsia="Times New Roman"/>
        </w:rPr>
        <w:t>to do something as a reaction to something that has been said or done</w:t>
      </w:r>
      <w:r>
        <w:tab/>
      </w:r>
    </w:p>
    <w:p w14:paraId="64BC4807" w14:textId="77777777" w:rsidR="004E397F" w:rsidRDefault="004E397F" w:rsidP="004E397F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  <w:contextualSpacing w:val="0"/>
      </w:pPr>
      <w:r>
        <w:rPr>
          <w:rStyle w:val="deftext"/>
          <w:rFonts w:eastAsia="Times New Roman"/>
        </w:rPr>
        <w:t>to find people to take part in an activity or event</w:t>
      </w:r>
      <w:r>
        <w:tab/>
      </w:r>
    </w:p>
    <w:p w14:paraId="262427DC" w14:textId="77777777" w:rsidR="004E397F" w:rsidRPr="00796494" w:rsidRDefault="004E397F" w:rsidP="004E397F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  <w:contextualSpacing w:val="0"/>
      </w:pPr>
      <w:r>
        <w:rPr>
          <w:rStyle w:val="deftext"/>
          <w:rFonts w:eastAsia="Times New Roman"/>
        </w:rPr>
        <w:t>to eat no food for a period of time</w:t>
      </w:r>
      <w:r>
        <w:tab/>
      </w:r>
    </w:p>
    <w:p w14:paraId="5419EB4D" w14:textId="77777777" w:rsidR="004E397F" w:rsidRPr="00796494" w:rsidRDefault="004E397F" w:rsidP="004E397F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  <w:contextualSpacing w:val="0"/>
      </w:pPr>
      <w:r>
        <w:rPr>
          <w:rStyle w:val="dttext"/>
          <w:rFonts w:eastAsia="Times New Roman"/>
        </w:rPr>
        <w:t>a substance (such as a hormone) that causes a biological effect</w:t>
      </w:r>
      <w:r>
        <w:tab/>
      </w:r>
    </w:p>
    <w:p w14:paraId="0164D4A6" w14:textId="77777777" w:rsidR="004E397F" w:rsidRPr="00796494" w:rsidRDefault="004E397F" w:rsidP="004E397F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  <w:contextualSpacing w:val="0"/>
      </w:pPr>
      <w:r>
        <w:rPr>
          <w:rStyle w:val="deftext"/>
          <w:rFonts w:eastAsia="Times New Roman"/>
        </w:rPr>
        <w:t>to feel or be affected by something</w:t>
      </w:r>
      <w:r>
        <w:tab/>
      </w:r>
    </w:p>
    <w:p w14:paraId="143E9875" w14:textId="77777777" w:rsidR="004E397F" w:rsidRPr="00796494" w:rsidRDefault="004E397F" w:rsidP="004E397F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  <w:contextualSpacing w:val="0"/>
      </w:pPr>
      <w:r>
        <w:rPr>
          <w:rStyle w:val="dttext"/>
          <w:rFonts w:eastAsia="Times New Roman"/>
        </w:rPr>
        <w:t>a brief expression that is commonly used</w:t>
      </w:r>
      <w:r>
        <w:tab/>
      </w:r>
    </w:p>
    <w:p w14:paraId="406B842A" w14:textId="77777777" w:rsidR="004E397F" w:rsidRPr="00796494" w:rsidRDefault="004E397F" w:rsidP="004E397F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  <w:contextualSpacing w:val="0"/>
      </w:pPr>
      <w:r>
        <w:rPr>
          <w:rStyle w:val="dttext"/>
          <w:rFonts w:eastAsia="Times New Roman"/>
        </w:rPr>
        <w:t>to decide after a period of thought or research</w:t>
      </w:r>
      <w:r>
        <w:tab/>
      </w:r>
    </w:p>
    <w:p w14:paraId="77BA256B" w14:textId="77777777" w:rsidR="004E397F" w:rsidRPr="00796494" w:rsidRDefault="004E397F" w:rsidP="004E397F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  <w:contextualSpacing w:val="0"/>
      </w:pPr>
      <w:r>
        <w:rPr>
          <w:rFonts w:eastAsia="Times New Roman"/>
        </w:rPr>
        <w:t>one of the things that are necessary to stay alive</w:t>
      </w:r>
      <w:r>
        <w:tab/>
      </w:r>
    </w:p>
    <w:p w14:paraId="3B3A8071" w14:textId="77777777" w:rsidR="004E397F" w:rsidRPr="00796494" w:rsidRDefault="004E397F" w:rsidP="004E397F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  <w:contextualSpacing w:val="0"/>
      </w:pPr>
      <w:r>
        <w:rPr>
          <w:rStyle w:val="deftext"/>
          <w:rFonts w:eastAsia="Times New Roman"/>
        </w:rPr>
        <w:t>a person who goes to many parties and other social events</w:t>
      </w:r>
      <w:r>
        <w:tab/>
      </w:r>
    </w:p>
    <w:p w14:paraId="4E5E5195" w14:textId="77777777" w:rsidR="004E397F" w:rsidRPr="00796494" w:rsidRDefault="004E397F" w:rsidP="004E397F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  <w:contextualSpacing w:val="0"/>
      </w:pPr>
      <w:r>
        <w:rPr>
          <w:rStyle w:val="deftext"/>
          <w:rFonts w:eastAsia="Times New Roman"/>
        </w:rPr>
        <w:t>to want or need something very much</w:t>
      </w:r>
      <w:r>
        <w:tab/>
      </w:r>
    </w:p>
    <w:p w14:paraId="167E5AB8" w14:textId="77777777" w:rsidR="00AB1342" w:rsidRDefault="00AB1342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Pr="00AA152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1E240C">
        <w:rPr>
          <w:rFonts w:cs="Arial"/>
          <w:u w:val="single"/>
          <w:lang w:val="en-GB"/>
        </w:rPr>
        <w:t>Assignment</w:t>
      </w:r>
      <w:r w:rsidR="000C4AC2" w:rsidRPr="001E240C">
        <w:rPr>
          <w:rFonts w:cs="Arial"/>
          <w:u w:val="single"/>
          <w:lang w:val="en-GB"/>
        </w:rPr>
        <w:t xml:space="preserve"> </w:t>
      </w:r>
      <w:r w:rsidRPr="001E240C">
        <w:rPr>
          <w:rFonts w:cs="Arial"/>
          <w:u w:val="single"/>
          <w:lang w:val="en-GB"/>
        </w:rPr>
        <w:t>3</w:t>
      </w:r>
    </w:p>
    <w:p w14:paraId="61895F37" w14:textId="761D1931" w:rsidR="00B27FA7" w:rsidRPr="00B27FA7" w:rsidRDefault="00B27FA7" w:rsidP="00B27FA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B27FA7">
        <w:rPr>
          <w:rFonts w:eastAsia="MS Mincho" w:cs="Arial"/>
          <w:lang w:val="en-GB"/>
        </w:rPr>
        <w:t>What does the new brain study demonstrate?</w:t>
      </w:r>
    </w:p>
    <w:p w14:paraId="6E16BB56" w14:textId="68B11FD6" w:rsidR="00B27FA7" w:rsidRPr="009F182A" w:rsidRDefault="00B27FA7" w:rsidP="00B27FA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1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After a period of being alone, our brains are hungry for seeing other people.</w:t>
      </w:r>
    </w:p>
    <w:p w14:paraId="791DC3D5" w14:textId="7AB40F05" w:rsidR="00B27FA7" w:rsidRPr="009F182A" w:rsidRDefault="00B27FA7" w:rsidP="00B27FA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2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After about 10 hours of isolation, lonely people start to get very depressed.</w:t>
      </w:r>
    </w:p>
    <w:p w14:paraId="05EEAA4F" w14:textId="2E291FC2" w:rsidR="00B27FA7" w:rsidRPr="009F182A" w:rsidRDefault="00B27FA7" w:rsidP="00B27FA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3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Hungry people respond stronger to juicy hamburgers and tasty pizzas.</w:t>
      </w:r>
    </w:p>
    <w:p w14:paraId="300849C7" w14:textId="1C34BC51" w:rsidR="00B27FA7" w:rsidRPr="009F182A" w:rsidRDefault="00B27FA7" w:rsidP="00B27FA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4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Life during the pandemic has changed the way our brains respond to other people.</w:t>
      </w:r>
    </w:p>
    <w:p w14:paraId="49033028" w14:textId="77777777" w:rsidR="00B27FA7" w:rsidRPr="009F182A" w:rsidRDefault="00B27FA7" w:rsidP="00B27FA7">
      <w:pPr>
        <w:spacing w:after="0" w:line="240" w:lineRule="auto"/>
        <w:rPr>
          <w:rFonts w:eastAsiaTheme="minorEastAsia"/>
          <w:lang w:val="en-US" w:eastAsia="nl-NL"/>
        </w:rPr>
      </w:pPr>
    </w:p>
    <w:p w14:paraId="1A5B58B5" w14:textId="406DBCCC" w:rsidR="00B27FA7" w:rsidRPr="009F182A" w:rsidRDefault="00B27FA7" w:rsidP="00B27FA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b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What is the relationship between depression and loneliness?</w:t>
      </w:r>
    </w:p>
    <w:p w14:paraId="3D66D9FE" w14:textId="0501415A" w:rsidR="00B27FA7" w:rsidRPr="009F182A" w:rsidRDefault="00B27FA7" w:rsidP="00B27FA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1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Loneliness and depression are linked, but it is hard to tell if one causes the other.</w:t>
      </w:r>
    </w:p>
    <w:p w14:paraId="2DC5AEA1" w14:textId="14831D21" w:rsidR="00B27FA7" w:rsidRPr="009F182A" w:rsidRDefault="00B27FA7" w:rsidP="00B27FA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2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Loneliness has not been studied much, but depression is often studied.</w:t>
      </w:r>
    </w:p>
    <w:p w14:paraId="13C929A9" w14:textId="743E48FE" w:rsidR="00B27FA7" w:rsidRPr="009F182A" w:rsidRDefault="00B27FA7" w:rsidP="00B27FA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3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Loneliness lasts a long time, but depression is usually over within a week.</w:t>
      </w:r>
    </w:p>
    <w:p w14:paraId="275003B3" w14:textId="097BFA4E" w:rsidR="00B27FA7" w:rsidRPr="009F182A" w:rsidRDefault="00B27FA7" w:rsidP="00B27FA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4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Lonely people are always also depressed, but depressed people are not always lonely.</w:t>
      </w:r>
    </w:p>
    <w:p w14:paraId="43AAB28F" w14:textId="77777777" w:rsidR="00B27FA7" w:rsidRPr="009F182A" w:rsidRDefault="00B27FA7" w:rsidP="00B27FA7">
      <w:pPr>
        <w:spacing w:after="0" w:line="240" w:lineRule="auto"/>
        <w:rPr>
          <w:rFonts w:eastAsiaTheme="minorEastAsia"/>
          <w:lang w:val="en-US" w:eastAsia="nl-NL"/>
        </w:rPr>
      </w:pPr>
    </w:p>
    <w:p w14:paraId="009BAF71" w14:textId="051EA8C3" w:rsidR="00B27FA7" w:rsidRPr="009F182A" w:rsidRDefault="00B27FA7" w:rsidP="00B27FA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c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What happened when the scientists showed pictures of social activities to lonely people?</w:t>
      </w:r>
    </w:p>
    <w:p w14:paraId="6FA62018" w14:textId="0BE273AA" w:rsidR="00B27FA7" w:rsidRPr="009F182A" w:rsidRDefault="00B27FA7" w:rsidP="00B27FA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1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Some people started crying because they missed their friends.</w:t>
      </w:r>
    </w:p>
    <w:p w14:paraId="532A32B4" w14:textId="42E95158" w:rsidR="00B27FA7" w:rsidRPr="009F182A" w:rsidRDefault="00B27FA7" w:rsidP="00B27FA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2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The areas of their midbrain that make dopamine became active.</w:t>
      </w:r>
    </w:p>
    <w:p w14:paraId="14E7FDAF" w14:textId="0883CA02" w:rsidR="00B27FA7" w:rsidRPr="009F182A" w:rsidRDefault="00B27FA7" w:rsidP="00B27FA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3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The people became very hungry and craved fast food.</w:t>
      </w:r>
    </w:p>
    <w:p w14:paraId="22FBD155" w14:textId="3410EDE9" w:rsidR="00B27FA7" w:rsidRPr="009F182A" w:rsidRDefault="00B27FA7" w:rsidP="00B27FA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4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Two small areas within the midbrain had less blood flowing to them.</w:t>
      </w:r>
    </w:p>
    <w:p w14:paraId="0BF626F9" w14:textId="77777777" w:rsidR="00B27FA7" w:rsidRPr="009F182A" w:rsidRDefault="00B27FA7" w:rsidP="00B27FA7">
      <w:pPr>
        <w:spacing w:after="0" w:line="240" w:lineRule="auto"/>
      </w:pPr>
    </w:p>
    <w:p w14:paraId="7D41D514" w14:textId="4D6AC7BC" w:rsidR="00B27FA7" w:rsidRPr="009F182A" w:rsidRDefault="00B27FA7" w:rsidP="00B27FA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d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How did Tomova and her colleagues study loneliness in the brain?</w:t>
      </w:r>
    </w:p>
    <w:p w14:paraId="61984A10" w14:textId="6BFBC066" w:rsidR="00B27FA7" w:rsidRPr="009F182A" w:rsidRDefault="00B27FA7" w:rsidP="00B27FA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1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They asked people to quit social media for 10 hours and just spend time with friends and family. Then they asked them questions how they felt.</w:t>
      </w:r>
    </w:p>
    <w:p w14:paraId="2A5E33F0" w14:textId="5C4C08D5" w:rsidR="00B27FA7" w:rsidRPr="009F182A" w:rsidRDefault="00B27FA7" w:rsidP="00B27FA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2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They had one group fast and a different group spend time alone. After two days they scanned their brains using an fMRI machine.</w:t>
      </w:r>
    </w:p>
    <w:p w14:paraId="7AFB35C8" w14:textId="4713C3D1" w:rsidR="00B27FA7" w:rsidRPr="009F182A" w:rsidRDefault="00B27FA7" w:rsidP="00B27FA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3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They had one large group fast one day and spend time alone on another day. After each day they scanned their brains using an fMRI machine.</w:t>
      </w:r>
    </w:p>
    <w:p w14:paraId="124B3152" w14:textId="66758F9F" w:rsidR="00B27FA7" w:rsidRPr="00B27FA7" w:rsidRDefault="00B27FA7" w:rsidP="00B27FA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9F182A">
        <w:rPr>
          <w:rFonts w:eastAsia="MS Mincho" w:cs="Arial"/>
          <w:lang w:val="en-GB"/>
        </w:rPr>
        <w:t>4</w:t>
      </w:r>
      <w:r w:rsidRPr="009F182A">
        <w:rPr>
          <w:rFonts w:eastAsia="MS Mincho" w:cs="Arial"/>
          <w:lang w:val="en-GB"/>
        </w:rPr>
        <w:tab/>
      </w:r>
      <w:r w:rsidRPr="009F182A">
        <w:rPr>
          <w:rFonts w:eastAsia="MS Mincho" w:cs="Arial"/>
          <w:lang w:val="en-GB"/>
        </w:rPr>
        <w:t>They let people who were depressed use social media for 10 hours, but without checking their email. Then they put them in an fMRI machine.</w:t>
      </w:r>
    </w:p>
    <w:p w14:paraId="63DF5DE4" w14:textId="77777777" w:rsidR="00394C7C" w:rsidRPr="00AA1523" w:rsidRDefault="00394C7C" w:rsidP="002D3D21">
      <w:pPr>
        <w:spacing w:after="0"/>
        <w:rPr>
          <w:rFonts w:cs="Arial"/>
          <w:lang w:val="en-GB"/>
        </w:rPr>
      </w:pPr>
      <w:bookmarkStart w:id="0" w:name="_GoBack"/>
      <w:bookmarkEnd w:id="0"/>
    </w:p>
    <w:sectPr w:rsidR="00394C7C" w:rsidRPr="00AA1523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CA21F5" w:rsidRDefault="00CA21F5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CA21F5" w:rsidRDefault="00CA21F5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417A9B1A" w:rsidR="00CA21F5" w:rsidRPr="0074604C" w:rsidRDefault="00CA21F5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10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</w:t>
    </w:r>
    <w:r>
      <w:rPr>
        <w:rFonts w:cs="Arial"/>
        <w:sz w:val="20"/>
        <w:lang w:val="en-US"/>
      </w:rPr>
      <w:t>2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124E76E9" w14:textId="77777777" w:rsidR="00CA21F5" w:rsidRPr="0074604C" w:rsidRDefault="00CA21F5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CA21F5" w:rsidRPr="00A34070" w:rsidRDefault="00CA21F5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CA21F5" w:rsidRDefault="00CA21F5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CA21F5" w:rsidRDefault="00CA21F5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CA21F5" w:rsidRDefault="00CA21F5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CA21F5" w:rsidRDefault="00CA21F5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1FA9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26"/>
  </w:num>
  <w:num w:numId="4">
    <w:abstractNumId w:val="4"/>
  </w:num>
  <w:num w:numId="5">
    <w:abstractNumId w:val="0"/>
  </w:num>
  <w:num w:numId="6">
    <w:abstractNumId w:val="29"/>
  </w:num>
  <w:num w:numId="7">
    <w:abstractNumId w:val="20"/>
  </w:num>
  <w:num w:numId="8">
    <w:abstractNumId w:val="30"/>
  </w:num>
  <w:num w:numId="9">
    <w:abstractNumId w:val="21"/>
  </w:num>
  <w:num w:numId="10">
    <w:abstractNumId w:val="6"/>
  </w:num>
  <w:num w:numId="11">
    <w:abstractNumId w:val="18"/>
  </w:num>
  <w:num w:numId="12">
    <w:abstractNumId w:val="7"/>
  </w:num>
  <w:num w:numId="13">
    <w:abstractNumId w:val="11"/>
  </w:num>
  <w:num w:numId="14">
    <w:abstractNumId w:val="24"/>
  </w:num>
  <w:num w:numId="15">
    <w:abstractNumId w:val="17"/>
  </w:num>
  <w:num w:numId="16">
    <w:abstractNumId w:val="10"/>
  </w:num>
  <w:num w:numId="17">
    <w:abstractNumId w:val="5"/>
  </w:num>
  <w:num w:numId="18">
    <w:abstractNumId w:val="16"/>
  </w:num>
  <w:num w:numId="19">
    <w:abstractNumId w:val="1"/>
  </w:num>
  <w:num w:numId="20">
    <w:abstractNumId w:val="25"/>
  </w:num>
  <w:num w:numId="21">
    <w:abstractNumId w:val="9"/>
  </w:num>
  <w:num w:numId="22">
    <w:abstractNumId w:val="12"/>
  </w:num>
  <w:num w:numId="23">
    <w:abstractNumId w:val="28"/>
  </w:num>
  <w:num w:numId="24">
    <w:abstractNumId w:val="14"/>
  </w:num>
  <w:num w:numId="25">
    <w:abstractNumId w:val="23"/>
  </w:num>
  <w:num w:numId="26">
    <w:abstractNumId w:val="3"/>
  </w:num>
  <w:num w:numId="27">
    <w:abstractNumId w:val="8"/>
  </w:num>
  <w:num w:numId="28">
    <w:abstractNumId w:val="27"/>
  </w:num>
  <w:num w:numId="29">
    <w:abstractNumId w:val="19"/>
  </w:num>
  <w:num w:numId="30">
    <w:abstractNumId w:val="2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40C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235C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653A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365E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5B3A"/>
    <w:rsid w:val="00975F84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17D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4ABB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4FF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sciencenewsforstudents.org/article/lonely-brains-social-isolation-people-mental-health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8E5CD-6A3E-EE48-A050-B9C21DB6F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443</TotalTime>
  <Pages>2</Pages>
  <Words>625</Words>
  <Characters>3439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4056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129</cp:revision>
  <cp:lastPrinted>2013-09-27T09:37:00Z</cp:lastPrinted>
  <dcterms:created xsi:type="dcterms:W3CDTF">2016-10-06T15:58:00Z</dcterms:created>
  <dcterms:modified xsi:type="dcterms:W3CDTF">2021-03-05T14:50:00Z</dcterms:modified>
</cp:coreProperties>
</file>