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58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telrij t/m 1000.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7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samenstellen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honderdtallen, tientallen 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tellen 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 van 1, 10 en 100?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2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t/m 1000 ordenen?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61" w:lineRule="auto" w:before="39" w:after="0"/>
                          <w:ind w:left="225" w:right="311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t/m 1000 splitsen in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honderdtallen, tientallen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40" w:lineRule="auto" w:before="1" w:after="0"/>
                          <w:ind w:left="225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225" w:right="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waarde toe aan de cijfers in </w:t>
                        </w:r>
                        <w:r>
                          <w:rPr>
                            <w:color w:val="231F20"/>
                            <w:sz w:val="18"/>
                          </w:rPr>
                          <w:t>getallen t/m 1000?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40" w:lineRule="auto" w:before="38" w:after="0"/>
                          <w:ind w:left="225" w:right="0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</w:p>
                      <w:p>
                        <w:pPr>
                          <w:pStyle w:val="TableParagraph"/>
                          <w:spacing w:line="261" w:lineRule="auto" w:before="21"/>
                          <w:ind w:left="225" w:right="7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 1000 samenvoegen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honderdtallen, tientallen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eenheden?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5.05pt;height:270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optel- en aftreksommen t/m 100 uitrekenen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strategieën: rijgen, aanvullen en rijgen met te veel.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heeft de tafels geautomatiseerd.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7" w:val="left" w:leader="none"/>
                          </w:tabs>
                          <w:spacing w:line="261" w:lineRule="auto" w:before="39" w:after="0"/>
                          <w:ind w:left="226" w:right="335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variastrategie</w:t>
                        </w:r>
                        <w:r>
                          <w:rPr>
                            <w:color w:val="231F20"/>
                            <w:spacing w:val="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226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7" w:val="left" w:leader="none"/>
                          </w:tabs>
                          <w:spacing w:line="261" w:lineRule="auto" w:before="0" w:after="0"/>
                          <w:ind w:left="226" w:right="223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 het kind bij welke 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 deze strategieën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146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variastrategie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117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 het kind bij welke sommen het handig is om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alle tafelsommen </w:t>
                        </w:r>
                        <w:r>
                          <w:rPr>
                            <w:color w:val="231F20"/>
                            <w:sz w:val="18"/>
                          </w:rPr>
                          <w:t>vlot maken?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alle tafelsommen </w:t>
                        </w:r>
                        <w:r>
                          <w:rPr>
                            <w:color w:val="231F20"/>
                            <w:sz w:val="18"/>
                          </w:rPr>
                          <w:t>vlot maken?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46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24-uurssysteem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tijd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uren,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61" w:lineRule="auto" w:before="39" w:after="0"/>
                          <w:ind w:left="226" w:right="82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hele uren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klok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24-uurssysteem?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82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klok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een 24-uurssysteem?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82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klok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24-uurssysteem?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9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803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589877_WIG5_5_01_PB_blokobservatie.indd</dc:title>
  <dcterms:created xsi:type="dcterms:W3CDTF">2019-08-02T08:30:07Z</dcterms:created>
  <dcterms:modified xsi:type="dcterms:W3CDTF">2019-08-02T08:30:07Z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