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type w:val="continuous"/>
          <w:pgSz w:w="11910" w:h="16840"/>
          <w:pgMar w:header="0" w:top="1660" w:bottom="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89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97138pt;width:226.8pt;height:130.4pt;mso-position-horizontal-relative:page;mso-position-vertical-relative:paragraph;z-index:251659264" coordorigin="2098,40" coordsize="4536,2608">
            <v:rect style="position:absolute;left:2097;top:39;width:4536;height:2608" filled="true" fillcolor="#e1f0fb" stroked="false">
              <v:fill type="solid"/>
            </v:rect>
            <v:shape style="position:absolute;left:2177;top:132;width:171;height:171" coordorigin="2178,133" coordsize="171,171" path="m2338,133l2187,133,2178,142,2178,293,2187,303,2338,303,2348,293,2348,142,2338,133xe" filled="true" fillcolor="#00a8a5" stroked="false">
              <v:path arrowok="t"/>
              <v:fill type="solid"/>
            </v:shape>
            <v:shape style="position:absolute;left:2227;top:168;width:70;height:99" coordorigin="2227,169" coordsize="70,99" path="m2240,233l2230,237,2227,241,2229,246,2233,259,2245,267,2262,267,2275,265,2286,260,2294,251,2294,249,2254,249,2249,244,2245,236,2240,233xm2275,169l2262,169,2249,171,2238,177,2231,186,2229,197,2229,207,2232,218,2253,225,2275,231,2277,234,2276,245,2271,249,2294,249,2297,239,2297,230,2294,217,2250,204,2249,199,2249,191,2254,187,2292,187,2286,175,2275,169xm2292,187l2266,187,2271,189,2278,198,2283,199,2291,194,2293,189,2292,187xe" filled="true" fillcolor="#ffffff" stroked="false">
              <v:path arrowok="t"/>
              <v:fill type="solid"/>
            </v:shape>
            <v:shape style="position:absolute;left:2177;top:612;width:171;height:171" coordorigin="2178,613" coordsize="171,171" path="m2338,613l2187,613,2178,622,2178,773,2187,783,2338,783,2348,773,2348,622,2338,613xe" filled="true" fillcolor="#5a78a3" stroked="false">
              <v:path arrowok="t"/>
              <v:fill type="solid"/>
            </v:shape>
            <v:shape style="position:absolute;left:2235;top:649;width:61;height:97" coordorigin="2236,650" coordsize="61,97" path="m2292,650l2239,650,2236,654,2236,742,2241,746,2251,746,2256,742,2256,707,2284,707,2288,703,2288,694,2284,690,2256,690,2256,668,2288,668,2292,668,2296,664,2296,654,2292,65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10662pt;width:455.05pt;height:284.5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692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betekenis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miljarden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(vervolg).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betekenis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 miljarden (vervolg).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het gemiddelde berekenen.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Inzicht in getallen tot in de miljoenen.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optellen en delen.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660" w:bottom="0" w:left="960" w:right="600"/>
        </w:sectPr>
      </w:pPr>
    </w:p>
    <w:p>
      <w:pPr>
        <w:pStyle w:val="BodyText"/>
        <w:rPr>
          <w:sz w:val="18"/>
        </w:rPr>
      </w:pPr>
      <w:r>
        <w:rPr/>
        <w:pict>
          <v:group style="position:absolute;margin-left:538.425476pt;margin-top:809.966431pt;width:20pt;height:15pt;mso-position-horizontal-relative:page;mso-position-vertical-relative:page;z-index:251658240" coordorigin="10769,16199" coordsize="400,300">
            <v:shape style="position:absolute;left:11001;top:16433;width:67;height:66" coordorigin="11002,16433" coordsize="67,66" path="m11069,16433l11002,16433,11002,16467,11002,16499,11035,16499,11035,16467,11069,16467,11069,16433e" filled="true" fillcolor="#0083ca" stroked="false">
              <v:path arrowok="t"/>
              <v:fill type="solid"/>
            </v:shape>
            <v:line style="position:absolute" from="10769,16417" to="11102,16417" stroked="true" strokeweight="1.667pt" strokecolor="#0083ca">
              <v:stroke dashstyle="solid"/>
            </v:line>
            <v:line style="position:absolute" from="10802,16383" to="11135,16383" stroked="true" strokeweight="1.666pt" strokecolor="#0083ca">
              <v:stroke dashstyle="solid"/>
            </v:line>
            <v:shape style="position:absolute;left:10801;top:16316;width:367;height:34" coordorigin="10802,16317" coordsize="367,34" path="m10835,16350l11169,16350m10802,16317l11135,16317e" filled="false" stroked="true" strokeweight="1.667pt" strokecolor="#0083ca">
              <v:path arrowok="t"/>
              <v:stroke dashstyle="solid"/>
            </v:shape>
            <v:line style="position:absolute" from="10769,16283" to="11102,16283" stroked="true" strokeweight="1.666pt" strokecolor="#0083ca">
              <v:stroke dashstyle="solid"/>
            </v:line>
            <v:shape style="position:absolute;left:11001;top:16199;width:67;height:68" coordorigin="11002,16199" coordsize="67,68" path="m11069,16233l11035,16233,11035,16199,11002,16199,11002,16233,11002,16267,11069,16267,11069,16233e" filled="true" fillcolor="#0083ca" stroked="false">
              <v:path arrowok="t"/>
              <v:fill type="solid"/>
            </v:shape>
            <w10:wrap type="none"/>
          </v:group>
        </w:pict>
      </w:r>
    </w:p>
    <w:p>
      <w:pPr>
        <w:spacing w:before="117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p>
      <w:pPr>
        <w:pStyle w:val="BodyText"/>
        <w:spacing w:before="7"/>
        <w:rPr>
          <w:rFonts w:ascii="Trebuchet MS"/>
        </w:rPr>
      </w:pPr>
      <w:r>
        <w:rPr/>
        <w:br w:type="column"/>
      </w:r>
      <w:r>
        <w:rPr>
          <w:rFonts w:ascii="Trebuchet MS"/>
        </w:rPr>
      </w:r>
    </w:p>
    <w:p>
      <w:pPr>
        <w:spacing w:before="0"/>
        <w:ind w:left="1137" w:right="0" w:firstLine="0"/>
        <w:jc w:val="left"/>
        <w:rPr>
          <w:rFonts w:ascii="Minercraftory"/>
          <w:sz w:val="16"/>
        </w:rPr>
      </w:pP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0" w:left="960" w:right="600"/>
          <w:cols w:num="2" w:equalWidth="0">
            <w:col w:w="5959" w:space="1128"/>
            <w:col w:w="3263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331.653992pt;margin-top:1.947138pt;width:226.8pt;height:147.75pt;mso-position-horizontal-relative:page;mso-position-vertical-relative:paragraph;z-index:251661312" coordorigin="6633,39" coordsize="4536,2955">
            <v:rect style="position:absolute;left:6633;top:38;width:4536;height:2955" filled="true" fillcolor="#e1f0fb" stroked="false">
              <v:fill type="solid"/>
            </v:rect>
            <v:shape style="position:absolute;left:6713;top:131;width:171;height:171" coordorigin="6713,132" coordsize="171,171" path="m6873,132l6723,132,6713,141,6713,292,6723,302,6873,302,6883,292,6883,141,6873,132xe" filled="true" fillcolor="#00a8a5" stroked="false">
              <v:path arrowok="t"/>
              <v:fill type="solid"/>
            </v:shape>
            <v:shape style="position:absolute;left:6762;top:167;width:70;height:99" coordorigin="6763,168" coordsize="70,99" path="m6775,232l6765,236,6763,240,6764,245,6769,258,6781,266,6798,266,6810,264,6821,259,6829,250,6830,248,6789,248,6784,243,6780,235,6775,232xm6811,168l6797,168,6784,170,6774,176,6767,185,6764,196,6764,206,6768,217,6789,224,6810,230,6812,233,6812,244,6806,248,6830,248,6832,238,6833,229,6829,216,6785,203,6784,198,6784,190,6790,186,6827,186,6821,174,6811,168xm6827,186l6801,186,6806,188,6814,197,6818,198,6827,193,6828,188,6827,186xe" filled="true" fillcolor="#ffffff" stroked="false">
              <v:path arrowok="t"/>
              <v:fill type="solid"/>
            </v:shape>
            <v:shape style="position:absolute;left:6713;top:611;width:171;height:171" coordorigin="6713,612" coordsize="171,171" path="m6874,612l6723,612,6713,621,6713,772,6722,782,6874,782,6883,772,6883,621,6874,612xe" filled="true" fillcolor="#5a78a3" stroked="false">
              <v:path arrowok="t"/>
              <v:fill type="solid"/>
            </v:shape>
            <v:shape style="position:absolute;left:6771;top:648;width:61;height:97" coordorigin="6771,649" coordsize="61,97" path="m6828,649l6774,649,6771,653,6771,741,6776,745,6787,745,6791,741,6791,706,6820,706,6823,702,6823,693,6820,689,6791,689,6791,667,6823,667,6828,667,6832,663,6832,653,6828,64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455.05pt;height:301.8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28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rekenen met verhoudingen.</w:t>
                        </w: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04" w:lineRule="auto" w:before="64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een heel getal met een breuk vermenigvuldigen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7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2</w:t>
                        </w:r>
                        <w:r>
                          <w:rPr>
                            <w:color w:val="231F20"/>
                            <w:spacing w:val="-2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9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2</w:t>
                        </w:r>
                        <w:r>
                          <w:rPr>
                            <w:color w:val="231F20"/>
                            <w:spacing w:val="-25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tabs>
                            <w:tab w:pos="3415" w:val="left" w:leader="none"/>
                          </w:tabs>
                          <w:spacing w:line="45" w:lineRule="exact" w:before="0"/>
                          <w:ind w:left="27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</w:t>
                          <w:tab/>
                          <w:t>3</w:t>
                        </w:r>
                      </w:p>
                      <w:p>
                        <w:pPr>
                          <w:pStyle w:val="TableParagraph"/>
                          <w:spacing w:line="204" w:lineRule="auto" w:before="1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herhaalt het vermenigvuldigen van een heel getal </w:t>
                        </w:r>
                        <w:r>
                          <w:rPr>
                            <w:color w:val="231F20"/>
                            <w:sz w:val="18"/>
                          </w:rPr>
                          <w:t>met een benoemde breuk bij sommen als 2 ×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pizza en</w:t>
                        </w:r>
                      </w:p>
                      <w:p>
                        <w:pPr>
                          <w:pStyle w:val="TableParagraph"/>
                          <w:tabs>
                            <w:tab w:pos="3331" w:val="right" w:leader="none"/>
                          </w:tabs>
                          <w:spacing w:line="177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× 1</w:t>
                        </w:r>
                        <w:r>
                          <w:rPr>
                            <w:color w:val="231F20"/>
                            <w:spacing w:val="-30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21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pizza.</w:t>
                          <w:tab/>
                        </w:r>
                        <w:r>
                          <w:rPr>
                            <w:color w:val="231F20"/>
                            <w:position w:val="16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08" w:lineRule="exact" w:before="0"/>
                          <w:ind w:left="44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1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836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5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kunnen vermenigvuldigen met (komma)getallen en </w:t>
                        </w:r>
                        <w:r>
                          <w:rPr>
                            <w:color w:val="231F20"/>
                            <w:sz w:val="18"/>
                          </w:rPr>
                          <w:t>rekenen in een verhoudingstabel.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exact" w:before="18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halen,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 met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teller 1: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1</w:t>
                        </w:r>
                        <w:r>
                          <w:rPr>
                            <w:color w:val="231F20"/>
                            <w:spacing w:val="-36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) kunnen vermenigvuldigen.</w:t>
                        </w:r>
                      </w:p>
                      <w:p>
                        <w:pPr>
                          <w:pStyle w:val="TableParagraph"/>
                          <w:tabs>
                            <w:tab w:pos="695" w:val="left" w:leader="none"/>
                          </w:tabs>
                          <w:spacing w:line="70" w:lineRule="exact" w:before="0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  <w:tab/>
                          <w:t>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</w:pPr>
    </w:p>
    <w:p>
      <w:pPr>
        <w:spacing w:before="148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-2.452878pt;width:226.8pt;height:154.4pt;mso-position-horizontal-relative:page;mso-position-vertical-relative:paragraph;z-index:251662336" coordorigin="2098,-49" coordsize="4536,3088">
            <v:rect style="position:absolute;left:2097;top:-50;width:4536;height:3088" filled="true" fillcolor="#e1f0fb" stroked="false">
              <v:fill type="solid"/>
            </v:rect>
            <v:shape style="position:absolute;left:2177;top:43;width:171;height:171" coordorigin="2178,44" coordsize="171,171" path="m2338,44l2187,44,2178,53,2178,204,2187,214,2338,214,2348,204,2348,53,2338,44xe" filled="true" fillcolor="#00a8a5" stroked="false">
              <v:path arrowok="t"/>
              <v:fill type="solid"/>
            </v:shape>
            <v:shape style="position:absolute;left:2227;top:79;width:70;height:99" coordorigin="2227,80" coordsize="70,99" path="m2240,144l2230,148,2227,152,2229,157,2233,170,2245,178,2262,178,2275,176,2286,171,2294,162,2294,160,2254,160,2249,155,2245,147,2240,144xm2275,80l2262,80,2249,82,2238,88,2231,97,2229,108,2229,118,2232,129,2253,136,2275,142,2277,145,2276,156,2271,160,2294,160,2297,150,2297,141,2294,128,2250,115,2249,110,2249,102,2254,98,2292,98,2286,86,2275,80xm2292,98l2266,98,2271,100,2278,109,2283,110,2291,105,2293,100,2292,98xe" filled="true" fillcolor="#ffffff" stroked="false">
              <v:path arrowok="t"/>
              <v:fill type="solid"/>
            </v:shape>
            <v:shape style="position:absolute;left:2177;top:763;width:171;height:171" coordorigin="2178,764" coordsize="171,171" path="m2338,764l2187,764,2178,773,2178,924,2187,934,2338,934,2348,924,2348,773,2338,764xe" filled="true" fillcolor="#5a78a3" stroked="false">
              <v:path arrowok="t"/>
              <v:fill type="solid"/>
            </v:shape>
            <v:shape style="position:absolute;left:2235;top:800;width:61;height:97" coordorigin="2236,801" coordsize="61,97" path="m2292,801l2239,801,2236,805,2236,893,2241,897,2251,897,2256,893,2256,858,2284,858,2288,854,2288,845,2284,841,2256,841,2256,819,2288,819,2292,819,2296,815,2296,805,2292,801xe" filled="true" fillcolor="#ffffff" stroked="false">
              <v:path arrowok="t"/>
              <v:fill type="solid"/>
            </v:shape>
            <v:shape style="position:absolute;left:2177;top:1544;width:171;height:171" coordorigin="2178,1544" coordsize="171,171" path="m2338,1544l2187,1544,2178,1554,2178,1705,2187,1714,2338,1714,2348,1705,2348,1554,2338,1544xe" filled="true" fillcolor="#00a8a5" stroked="false">
              <v:path arrowok="t"/>
              <v:fill type="solid"/>
            </v:shape>
            <v:shape style="position:absolute;left:2227;top:1580;width:70;height:99" coordorigin="2227,1580" coordsize="70,99" path="m2240,1644l2230,1648,2227,1653,2229,1658,2233,1670,2245,1678,2262,1678,2275,1677,2286,1671,2294,1663,2294,1660,2254,1660,2249,1655,2245,1647,2240,1644xm2275,1580l2262,1580,2249,1582,2238,1588,2231,1597,2229,1609,2229,1618,2232,1630,2253,1636,2275,1642,2277,1646,2276,1656,2271,1660,2294,1660,2297,1650,2297,1641,2294,1628,2250,1615,2249,1611,2249,1603,2254,1598,2292,1598,2286,1586,2275,1580xm2292,1598l2266,1598,2271,1600,2278,1609,2283,1611,2291,1605,2293,1601,2292,1598xe" filled="true" fillcolor="#ffffff" stroked="false">
              <v:path arrowok="t"/>
              <v:fill type="solid"/>
            </v:shape>
            <v:shape style="position:absolute;left:2177;top:2024;width:171;height:171" coordorigin="2178,2024" coordsize="171,171" path="m2338,2024l2187,2024,2178,2034,2178,2185,2187,2194,2338,2194,2348,2185,2348,2034,2338,2024xe" filled="true" fillcolor="#5a78a3" stroked="false">
              <v:path arrowok="t"/>
              <v:fill type="solid"/>
            </v:shape>
            <v:shape style="position:absolute;left:2235;top:2061;width:61;height:97" coordorigin="2236,2061" coordsize="61,97" path="m2292,2061l2239,2061,2236,2065,2236,2153,2241,2158,2251,2158,2256,2153,2256,2119,2284,2119,2288,2115,2288,2105,2284,2101,2256,2101,2256,2079,2288,2079,2292,2079,2296,2075,2296,2065,2292,206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9.960678pt;width:228.3pt;height:308.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446" w:firstLine="20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figuren,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heeft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referentiematen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standaard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oppervlaktematen </w:t>
                        </w:r>
                        <w:r>
                          <w:rPr>
                            <w:color w:val="231F20"/>
                            <w:sz w:val="18"/>
                          </w:rPr>
                          <w:t>waaronder are 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hectare.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left="79" w:right="375" w:firstLine="20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pacing w:val="-6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heeft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referentiematen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standaard oppervlaktematen 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, 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 </w:t>
                        </w:r>
                        <w:r>
                          <w:rPr>
                            <w:color w:val="231F20"/>
                            <w:sz w:val="18"/>
                          </w:rPr>
                          <w:t>en 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kunnen vermenigvuldigen met hele getallen en </w:t>
                        </w:r>
                        <w:r>
                          <w:rPr>
                            <w:color w:val="231F20"/>
                            <w:sz w:val="18"/>
                          </w:rPr>
                          <w:t>lengtematen kunnen herleiden.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vermenigvuldigen met hele getallen.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before="0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sectPr>
      <w:pgSz w:w="11910" w:h="16840"/>
      <w:pgMar w:header="0" w:footer="0" w:top="1660" w:bottom="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Minercraftory">
    <w:altName w:val="Minercraftory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53152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52128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2020-01-17T13:14:04Z</dcterms:created>
  <dcterms:modified xsi:type="dcterms:W3CDTF">2020-01-17T13:14:04Z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2020-01-17T00:00:00Z</vt:filetime>
  </property>
</Properties>
</file>