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  <w:spacing w:val="-3"/>
        </w:rPr>
        <w:t>Controleer</w:t>
      </w:r>
      <w:r>
        <w:rPr>
          <w:color w:val="231F20"/>
          <w:spacing w:val="-32"/>
        </w:rPr>
        <w:t> </w:t>
      </w:r>
      <w:r>
        <w:rPr>
          <w:color w:val="231F20"/>
        </w:rPr>
        <w:t>dit</w:t>
      </w:r>
      <w:r>
        <w:rPr>
          <w:color w:val="231F20"/>
          <w:spacing w:val="-32"/>
        </w:rPr>
        <w:t> </w:t>
      </w:r>
      <w:r>
        <w:rPr>
          <w:color w:val="231F20"/>
        </w:rPr>
        <w:t>bij</w:t>
      </w:r>
      <w:r>
        <w:rPr>
          <w:color w:val="231F20"/>
          <w:spacing w:val="-32"/>
        </w:rPr>
        <w:t> </w:t>
      </w:r>
      <w:r>
        <w:rPr>
          <w:color w:val="231F20"/>
        </w:rPr>
        <w:t>alle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kinderen.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Noteer</w:t>
      </w:r>
      <w:r>
        <w:rPr>
          <w:color w:val="231F20"/>
          <w:spacing w:val="-32"/>
        </w:rPr>
        <w:t> </w:t>
      </w:r>
      <w:r>
        <w:rPr>
          <w:color w:val="231F20"/>
        </w:rPr>
        <w:t>bij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elk</w:t>
      </w:r>
      <w:r>
        <w:rPr>
          <w:color w:val="231F20"/>
          <w:spacing w:val="-32"/>
        </w:rPr>
        <w:t> </w:t>
      </w:r>
      <w:r>
        <w:rPr>
          <w:color w:val="231F20"/>
        </w:rPr>
        <w:t>observatie­ punt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namen</w:t>
      </w:r>
      <w:r>
        <w:rPr>
          <w:color w:val="231F20"/>
          <w:spacing w:val="-20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die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hierop</w:t>
      </w:r>
      <w:r>
        <w:rPr>
          <w:color w:val="231F20"/>
          <w:spacing w:val="-19"/>
        </w:rPr>
        <w:t> </w:t>
      </w:r>
      <w:r>
        <w:rPr>
          <w:color w:val="231F20"/>
        </w:rPr>
        <w:t>uitvallen.</w:t>
      </w:r>
    </w:p>
    <w:p>
      <w:pPr>
        <w:pStyle w:val="BodyText"/>
        <w:spacing w:line="235" w:lineRule="auto" w:before="4"/>
        <w:ind w:left="897" w:right="-6"/>
      </w:pPr>
      <w:r>
        <w:rPr/>
        <w:pict>
          <v:shape style="position:absolute;margin-left:104.381897pt;margin-top:33.531025pt;width:455.05pt;height:270.1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3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geheel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vanuit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geheel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28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gegevens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lijn­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beelddiagrammen.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28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hoeveel een deel is ten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opzichte van het geheel? </w:t>
                        </w: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welke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 daarbij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hoort?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28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hoeveel een deel is ten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opzichte van het geheel? </w:t>
                        </w: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welke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 daarbij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hoort?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40" w:lineRule="auto" w:before="2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strategie?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gegevens 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eenvoudige lijndiagrammen aflezen en gebruiken bij het beantwoorden van vragen?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gegevens 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eenvoudige lijndiagrammen aflezen en gebruiken bij het beantwoorden van vragen?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Laat deze </w:t>
      </w:r>
      <w:r>
        <w:rPr>
          <w:color w:val="231F20"/>
          <w:spacing w:val="-3"/>
          <w:w w:val="95"/>
        </w:rPr>
        <w:t>kinderen </w:t>
      </w:r>
      <w:r>
        <w:rPr>
          <w:color w:val="231F20"/>
          <w:w w:val="95"/>
        </w:rPr>
        <w:t>meedoen </w:t>
      </w:r>
      <w:r>
        <w:rPr>
          <w:color w:val="231F20"/>
          <w:spacing w:val="-2"/>
          <w:w w:val="95"/>
        </w:rPr>
        <w:t>met </w:t>
      </w:r>
      <w:r>
        <w:rPr>
          <w:color w:val="231F20"/>
          <w:w w:val="95"/>
        </w:rPr>
        <w:t>de </w:t>
      </w:r>
      <w:r>
        <w:rPr>
          <w:color w:val="231F20"/>
          <w:spacing w:val="-3"/>
          <w:w w:val="95"/>
        </w:rPr>
        <w:t>verlengde instructie </w:t>
      </w:r>
      <w:r>
        <w:rPr>
          <w:color w:val="231F20"/>
          <w:w w:val="95"/>
        </w:rPr>
        <w:t>en/of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remediëring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(les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16,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17,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18)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het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betreffende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10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04948pt;width:20pt;height:15pt;mso-position-horizontal-relative:page;mso-position-vertical-relative:paragraph;z-index:251658240" coordorigin="10769,-10" coordsize="400,300">
            <v:shape style="position:absolute;left:11001;top:223;width:67;height:66" coordorigin="11002,224" coordsize="67,66" path="m11069,224l11002,224,11002,258,11002,290,11035,290,11035,258,11069,258,11069,224e" filled="true" fillcolor="#0083ca" stroked="false">
              <v:path arrowok="t"/>
              <v:fill type="solid"/>
            </v:shape>
            <v:line style="position:absolute" from="10769,207" to="11102,207" stroked="true" strokeweight="1.667pt" strokecolor="#0083ca">
              <v:stroke dashstyle="solid"/>
            </v:line>
            <v:line style="position:absolute" from="10802,174" to="11135,174" stroked="true" strokeweight="1.666pt" strokecolor="#0083ca">
              <v:stroke dashstyle="solid"/>
            </v:line>
            <v:shape style="position:absolute;left:10801;top:107;width:367;height:34" coordorigin="10802,107" coordsize="367,34" path="m10835,141l11169,141m10802,107l11135,107e" filled="false" stroked="true" strokeweight="1.667pt" strokecolor="#0083ca">
              <v:path arrowok="t"/>
              <v:stroke dashstyle="solid"/>
            </v:shape>
            <v:line style="position:absolute" from="10769,74" to="11102,74" stroked="true" strokeweight="1.666pt" strokecolor="#0083ca">
              <v:stroke dashstyle="solid"/>
            </v:line>
            <v:shape style="position:absolute;left:11001;top:-11;width:67;height:68" coordorigin="11002,-10" coordsize="67,68" path="m11069,24l11035,24,11035,-10,11002,-10,11002,24,11002,58,11069,58,11069,24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1.929138pt;width:453.55pt;height:342.1pt;mso-position-horizontal-relative:page;mso-position-vertical-relative:paragraph;z-index:251660288" coordorigin="2098,39" coordsize="9071,6842">
            <v:shape style="position:absolute;left:2097;top:38;width:9071;height:6842" coordorigin="2098,39" coordsize="9071,6842" path="m11169,39l6633,39,6633,1419,6633,1419,4365,1419,4365,1419,6633,1419,6633,39,2098,39,2098,1419,2098,6881,4365,6881,4365,6880,6633,6880,6633,6881,8901,6881,8901,6880,11169,6880,11169,1419,8901,1419,8901,1419,11169,1419,11169,39e" filled="true" fillcolor="#e1f0fb" stroked="false">
              <v:path arrowok="t"/>
              <v:fill type="solid"/>
            </v:shape>
            <v:shape style="position:absolute;left:2177;top:131;width:171;height:171" coordorigin="2178,132" coordsize="171,171" path="m2338,132l2187,132,2178,141,2178,292,2187,302,2338,302,2348,292,2348,141,2338,132xe" filled="true" fillcolor="#00a8a5" stroked="false">
              <v:path arrowok="t"/>
              <v:fill type="solid"/>
            </v:shape>
            <v:shape style="position:absolute;left:2227;top:167;width:70;height:99" coordorigin="2227,168" coordsize="70,99" path="m2240,232l2230,236,2227,240,2229,245,2233,258,2245,266,2262,266,2275,264,2286,259,2294,250,2294,248,2254,248,2249,243,2245,235,2240,232xm2275,168l2262,168,2249,170,2238,176,2231,185,2229,196,2229,206,2232,217,2253,224,2275,230,2277,233,2276,244,2271,248,2294,248,2297,238,2297,229,2294,216,2250,203,2249,198,2249,190,2254,186,2292,186,2286,174,2275,168xm2292,186l2266,186,2271,188,2278,197,2283,198,2291,193,2293,188,2292,186xe" filled="true" fillcolor="#ffffff" stroked="false">
              <v:path arrowok="t"/>
              <v:fill type="solid"/>
            </v:shape>
            <v:shape style="position:absolute;left:2177;top:971;width:171;height:171" coordorigin="2178,972" coordsize="171,171" path="m2338,972l2187,972,2178,981,2178,1132,2187,1142,2338,1142,2348,1132,2348,981,2338,972xe" filled="true" fillcolor="#5a78a3" stroked="false">
              <v:path arrowok="t"/>
              <v:fill type="solid"/>
            </v:shape>
            <v:shape style="position:absolute;left:2235;top:1008;width:61;height:97" coordorigin="2236,1009" coordsize="61,97" path="m2292,1009l2239,1009,2236,1013,2236,1101,2241,1105,2251,1105,2256,1101,2256,1066,2284,1066,2288,1062,2288,1053,2284,1049,2256,1049,2256,1027,2288,1027,2292,1027,2296,1023,2296,1013,2292,1009xe" filled="true" fillcolor="#ffffff" stroked="false">
              <v:path arrowok="t"/>
              <v:fill type="solid"/>
            </v:shape>
            <v:shape style="position:absolute;left:6713;top:131;width:171;height:171" coordorigin="6713,132" coordsize="171,171" path="m6874,132l6723,132,6713,141,6713,292,6723,302,6874,302,6883,292,6883,141,6874,132xe" filled="true" fillcolor="#00a8a5" stroked="false">
              <v:path arrowok="t"/>
              <v:fill type="solid"/>
            </v:shape>
            <v:shape style="position:absolute;left:6762;top:167;width:70;height:99" coordorigin="6763,168" coordsize="70,99" path="m6775,232l6765,236,6763,240,6764,245,6769,258,6781,266,6798,266,6810,264,6821,259,6829,250,6830,248,6789,248,6784,243,6780,235,6775,232xm6811,168l6797,168,6784,170,6774,176,6767,185,6764,196,6764,206,6768,217,6789,224,6810,230,6812,233,6812,244,6806,248,6830,248,6832,238,6833,229,6829,216,6785,203,6784,198,6784,190,6790,186,6827,186,6821,174,6811,168xm6827,186l6801,186,6806,188,6814,197,6818,198,6827,193,6828,188,6827,186xe" filled="true" fillcolor="#ffffff" stroked="false">
              <v:path arrowok="t"/>
              <v:fill type="solid"/>
            </v:shape>
            <v:shape style="position:absolute;left:6713;top:731;width:171;height:171" coordorigin="6713,732" coordsize="171,171" path="m6874,732l6723,732,6713,741,6713,892,6722,902,6874,902,6883,892,6883,741,6874,732xe" filled="true" fillcolor="#5a78a3" stroked="false">
              <v:path arrowok="t"/>
              <v:fill type="solid"/>
            </v:shape>
            <v:shape style="position:absolute;left:6771;top:768;width:61;height:97" coordorigin="6771,769" coordsize="61,97" path="m6828,769l6774,769,6771,773,6771,861,6776,865,6787,865,6791,861,6791,826,6820,826,6823,822,6823,813,6820,809,6791,809,6791,787,6823,787,6828,787,6832,783,6832,773,6828,769xe" filled="true" fillcolor="#ffffff" stroked="false">
              <v:path arrowok="t"/>
              <v:fill type="solid"/>
            </v:shape>
            <v:shape style="position:absolute;left:2554;top:1512;width:170;height:171" coordorigin="2554,1512" coordsize="170,171" path="m2714,1512l2564,1512,2554,1522,2554,1673,2564,1682,2714,1682,2724,1673,2724,1522,2714,1512xe" filled="true" fillcolor="#00a8a5" stroked="false">
              <v:path arrowok="t"/>
              <v:fill type="solid"/>
            </v:shape>
            <v:shape style="position:absolute;left:2603;top:1548;width:70;height:99" coordorigin="2604,1548" coordsize="70,99" path="m2616,1612l2606,1616,2604,1621,2605,1626,2610,1638,2622,1646,2639,1646,2651,1645,2662,1639,2670,1631,2671,1628,2630,1628,2625,1623,2621,1615,2616,1612xm2652,1548l2638,1548,2625,1550,2615,1556,2608,1565,2605,1577,2605,1586,2609,1597,2630,1604,2651,1610,2653,1614,2653,1624,2647,1628,2671,1628,2673,1618,2673,1609,2670,1596,2626,1583,2625,1579,2625,1571,2631,1566,2668,1566,2662,1554,2652,1548xm2668,1566l2642,1566,2647,1568,2655,1577,2659,1579,2668,1573,2669,1569,2668,1566xe" filled="true" fillcolor="#ffffff" stroked="false">
              <v:path arrowok="t"/>
              <v:fill type="solid"/>
            </v:shape>
            <v:shape style="position:absolute;left:2554;top:4272;width:170;height:171" coordorigin="2554,4272" coordsize="170,171" path="m2714,4272l2564,4272,2554,4282,2554,4433,2564,4442,2714,4442,2724,4433,2724,4282,2714,4272xe" filled="true" fillcolor="#00a8a5" stroked="false">
              <v:path arrowok="t"/>
              <v:fill type="solid"/>
            </v:shape>
            <v:shape style="position:absolute;left:2603;top:4308;width:70;height:99" coordorigin="2604,4308" coordsize="70,99" path="m2616,4372l2606,4376,2604,4381,2605,4386,2610,4398,2622,4406,2639,4406,2651,4405,2662,4399,2670,4391,2671,4388,2630,4388,2625,4383,2621,4375,2616,4372xm2652,4308l2638,4308,2625,4310,2615,4316,2608,4325,2605,4337,2605,4346,2609,4358,2630,4364,2651,4370,2653,4374,2653,4384,2647,4388,2671,4388,2673,4378,2673,4369,2670,4356,2626,4343,2625,4339,2625,4331,2631,4326,2668,4326,2662,4314,2652,4308xm2668,4326l2642,4326,2647,4328,2655,4337,2659,4339,2668,4333,2669,4329,2668,4326xe" filled="true" fillcolor="#ffffff" stroked="false">
              <v:path arrowok="t"/>
              <v:fill type="solid"/>
            </v:shape>
            <v:shape style="position:absolute;left:4821;top:1512;width:171;height:171" coordorigin="4822,1512" coordsize="171,171" path="m4982,1512l4831,1512,4822,1522,4822,1673,4831,1682,4982,1682,4992,1673,4992,1522,4982,1512xe" filled="true" fillcolor="#5a78a3" stroked="false">
              <v:path arrowok="t"/>
              <v:fill type="solid"/>
            </v:shape>
            <v:shape style="position:absolute;left:4880;top:1549;width:61;height:97" coordorigin="4880,1549" coordsize="61,97" path="m4937,1549l4883,1549,4880,1553,4880,1641,4885,1646,4896,1646,4900,1641,4900,1607,4928,1607,4932,1603,4932,1593,4928,1589,4900,1589,4900,1567,4932,1567,4936,1567,4940,1563,4940,1553,4937,1549xe" filled="true" fillcolor="#ffffff" stroked="false">
              <v:path arrowok="t"/>
              <v:fill type="solid"/>
            </v:shape>
            <v:shape style="position:absolute;left:4821;top:3312;width:171;height:171" coordorigin="4822,3312" coordsize="171,171" path="m4982,3312l4831,3312,4822,3322,4822,3473,4831,3482,4982,3482,4992,3473,4992,3322,4982,3312xe" filled="true" fillcolor="#5a78a3" stroked="false">
              <v:path arrowok="t"/>
              <v:fill type="solid"/>
            </v:shape>
            <v:shape style="position:absolute;left:4880;top:3349;width:61;height:97" coordorigin="4880,3349" coordsize="61,97" path="m4937,3349l4883,3349,4880,3353,4880,3441,4885,3446,4896,3446,4900,3441,4900,3407,4928,3407,4932,3403,4932,3393,4928,3389,4900,3389,4900,3367,4932,3367,4936,3367,4940,3363,4940,3353,4937,3349xe" filled="true" fillcolor="#ffffff" stroked="false">
              <v:path arrowok="t"/>
              <v:fill type="solid"/>
            </v:shape>
            <v:shape style="position:absolute;left:7089;top:1512;width:171;height:171" coordorigin="7089,1512" coordsize="171,171" path="m7250,1512l7099,1512,7089,1522,7089,1673,7099,1682,7250,1682,7260,1673,7260,1522,7250,1512xe" filled="true" fillcolor="#00a8a5" stroked="false">
              <v:path arrowok="t"/>
              <v:fill type="solid"/>
            </v:shape>
            <v:shape style="position:absolute;left:7139;top:1548;width:70;height:99" coordorigin="7139,1548" coordsize="70,99" path="m7152,1612l7142,1616,7139,1621,7141,1626,7145,1638,7157,1646,7174,1646,7187,1645,7198,1639,7206,1631,7206,1628,7166,1628,7161,1623,7157,1615,7152,1612xm7187,1548l7173,1548,7160,1550,7150,1556,7143,1565,7140,1577,7141,1586,7144,1597,7165,1604,7186,1610,7188,1614,7188,1624,7182,1628,7206,1628,7209,1618,7209,1609,7206,1596,7162,1583,7161,1579,7161,1571,7166,1566,7204,1566,7197,1554,7187,1548xm7204,1566l7177,1566,7183,1568,7190,1577,7194,1579,7203,1573,7205,1569,7204,1566xe" filled="true" fillcolor="#ffffff" stroked="false">
              <v:path arrowok="t"/>
              <v:fill type="solid"/>
            </v:shape>
            <v:shape style="position:absolute;left:7089;top:3552;width:171;height:171" coordorigin="7089,3552" coordsize="171,171" path="m7250,3552l7099,3552,7089,3562,7089,3713,7099,3722,7250,3722,7260,3713,7260,3562,7250,3552xe" filled="true" fillcolor="#00a8a5" stroked="false">
              <v:path arrowok="t"/>
              <v:fill type="solid"/>
            </v:shape>
            <v:shape style="position:absolute;left:7139;top:3588;width:70;height:99" coordorigin="7139,3588" coordsize="70,99" path="m7152,3652l7142,3656,7139,3661,7141,3666,7145,3678,7157,3686,7174,3686,7187,3685,7198,3679,7206,3671,7206,3668,7166,3668,7161,3663,7157,3655,7152,3652xm7187,3588l7173,3588,7160,3590,7150,3596,7143,3605,7140,3617,7141,3626,7144,3637,7165,3644,7186,3650,7188,3654,7188,3664,7182,3668,7206,3668,7209,3658,7209,3649,7206,3636,7162,3623,7161,3619,7161,3611,7166,3606,7204,3606,7197,3594,7187,3588xm7204,3606l7177,3606,7183,3608,7190,3617,7194,3619,7203,3613,7205,3609,7204,3606xe" filled="true" fillcolor="#ffffff" stroked="false">
              <v:path arrowok="t"/>
              <v:fill type="solid"/>
            </v:shape>
            <v:shape style="position:absolute;left:9357;top:1512;width:171;height:171" coordorigin="9357,1512" coordsize="171,171" path="m9518,1512l9367,1512,9357,1522,9357,1673,9367,1682,9518,1682,9527,1673,9527,1522,9518,1512xe" filled="true" fillcolor="#5a78a3" stroked="false">
              <v:path arrowok="t"/>
              <v:fill type="solid"/>
            </v:shape>
            <v:shape style="position:absolute;left:9415;top:1549;width:61;height:97" coordorigin="9415,1549" coordsize="61,97" path="m9472,1549l9418,1549,9415,1553,9415,1641,9420,1646,9431,1646,9436,1641,9436,1607,9464,1607,9468,1603,9468,1593,9464,1589,9436,1589,9436,1567,9467,1567,9472,1567,9476,1563,9476,1553,9472,1549xe" filled="true" fillcolor="#ffffff" stroked="false">
              <v:path arrowok="t"/>
              <v:fill type="solid"/>
            </v:shape>
            <v:shape style="position:absolute;left:9357;top:4272;width:171;height:171" coordorigin="9357,4272" coordsize="171,171" path="m9518,4272l9367,4272,9357,4282,9357,4433,9367,4442,9518,4442,9527,4433,9527,4282,9518,4272xe" filled="true" fillcolor="#5a78a3" stroked="false">
              <v:path arrowok="t"/>
              <v:fill type="solid"/>
            </v:shape>
            <v:shape style="position:absolute;left:9415;top:4309;width:61;height:97" coordorigin="9415,4309" coordsize="61,97" path="m9472,4309l9418,4309,9415,4313,9415,4401,9420,4406,9431,4406,9436,4401,9436,4367,9464,4367,9468,4363,9468,4353,9464,4349,9436,4349,9436,4327,9467,4327,9472,4327,9476,4323,9476,4313,9472,430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60662pt;width:455.05pt;height:456.45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360" w:hRule="atLeast"/>
                    </w:trPr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/>
                          <w:ind w:right="12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Herhaling/onderhoud: het kind kan sommen als 3 × 67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 met de basisstrategie splitsen en sommen als 4 × 69 </w:t>
                        </w:r>
                        <w:r>
                          <w:rPr>
                            <w:color w:val="231F20"/>
                            <w:sz w:val="18"/>
                          </w:rPr>
                          <w:t>en 4 × 35 met handig rekenen.</w:t>
                        </w:r>
                      </w:p>
                      <w:p>
                        <w:pPr>
                          <w:pStyle w:val="TableParagraph"/>
                          <w:spacing w:line="240" w:lineRule="atLeast" w:before="101"/>
                          <w:ind w:right="431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Herhaling/onderhoud: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67 uitrekenen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basisstrategie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/>
                          <w:ind w:right="161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cijferend vermenigvuldigen met sommen als </w:t>
                        </w:r>
                        <w:r>
                          <w:rPr>
                            <w:color w:val="231F20"/>
                            <w:sz w:val="18"/>
                          </w:rPr>
                          <w:t>4 × 231 en 4 × 536 (met 1 × en 2 × onthouden).</w:t>
                        </w:r>
                      </w:p>
                      <w:p>
                        <w:pPr>
                          <w:pStyle w:val="TableParagraph"/>
                          <w:spacing w:line="240" w:lineRule="atLeast" w:before="100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cijferend of kolomsgewijs vermenigvuldigen </w:t>
                        </w:r>
                        <w:r>
                          <w:rPr>
                            <w:color w:val="231F20"/>
                            <w:sz w:val="18"/>
                          </w:rPr>
                          <w:t>met sommen als 4 × 231 en 4 × 536 (met 1 × en 2 × onthouden).</w:t>
                        </w:r>
                      </w:p>
                    </w:tc>
                  </w:tr>
                  <w:tr>
                    <w:trPr>
                      <w:trHeight w:val="5440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135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Herkent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veel </w:t>
                        </w:r>
                        <w:r>
                          <w:rPr>
                            <w:color w:val="231F20"/>
                            <w:sz w:val="18"/>
                          </w:rPr>
                          <w:t>wel/niet handig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291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 ook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deze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variastrategie?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33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andere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 vlot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 </w:t>
                        </w:r>
                        <w:r>
                          <w:rPr>
                            <w:color w:val="231F20"/>
                            <w:sz w:val="18"/>
                          </w:rPr>
                          <w:t>met de basisstrategie splitsen?</w:t>
                        </w:r>
                      </w:p>
                      <w:p>
                        <w:pPr>
                          <w:pStyle w:val="TableParagraph"/>
                          <w:spacing w:before="12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21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Herkent het kind sommen </w:t>
                        </w:r>
                        <w:r>
                          <w:rPr>
                            <w:color w:val="231F20"/>
                            <w:sz w:val="18"/>
                          </w:rPr>
                          <w:t>waarbij halveren en verdubbelen wel/niet handig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291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 ook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deze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variastrategie?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79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hulpsommen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vlot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94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uitkomsten van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hulpsommen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 elkaar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optellen?</w:t>
                        </w:r>
                      </w:p>
                      <w:p>
                        <w:pPr>
                          <w:pStyle w:val="TableParagraph"/>
                          <w:spacing w:before="1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79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hulpsommen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vlot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94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uitkomsten van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hulpsommen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 elkaar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optellen?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24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Ziet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wanneer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wel/niet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moet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inwisselen?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40" w:lineRule="auto" w:before="1" w:after="0"/>
                          <w:ind w:left="211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Lukt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inwisselen?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  <w:p>
                        <w:pPr>
                          <w:pStyle w:val="TableParagraph"/>
                          <w:spacing w:before="12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242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Ziet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wanneer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wel/niet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moet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inwisselen?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40" w:lineRule="auto" w:before="0" w:after="0"/>
                          <w:ind w:left="211" w:right="0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Lukt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inwisselen?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04" w:val="left" w:leader="none"/>
                          </w:tabs>
                          <w:spacing w:line="261" w:lineRule="auto" w:before="21" w:after="0"/>
                          <w:ind w:left="203" w:right="74" w:hanging="12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keersommen </w:t>
                        </w:r>
                        <w:r>
                          <w:rPr>
                            <w:color w:val="231F20"/>
                            <w:sz w:val="18"/>
                          </w:rPr>
                          <w:t>vlot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maken </w:t>
                        </w:r>
                        <w:r>
                          <w:rPr>
                            <w:color w:val="231F20"/>
                            <w:sz w:val="18"/>
                          </w:rPr>
                          <w:t>bij de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tussen­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stappen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30,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300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enz.?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6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tussenantwoorden vlot bij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elkaar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hoofd?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07" w:val="left" w:leader="none"/>
                          </w:tabs>
                          <w:spacing w:line="261" w:lineRule="auto" w:before="2" w:after="0"/>
                          <w:ind w:left="206" w:right="185" w:hanging="12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betekenen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context)?</w:t>
                        </w:r>
                      </w:p>
                      <w:p>
                        <w:pPr>
                          <w:pStyle w:val="TableParagraph"/>
                          <w:spacing w:before="1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04" w:val="left" w:leader="none"/>
                          </w:tabs>
                          <w:spacing w:line="261" w:lineRule="auto" w:before="21" w:after="0"/>
                          <w:ind w:left="203" w:right="74" w:hanging="12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keersommen </w:t>
                        </w:r>
                        <w:r>
                          <w:rPr>
                            <w:color w:val="231F20"/>
                            <w:sz w:val="18"/>
                          </w:rPr>
                          <w:t>vlot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maken </w:t>
                        </w:r>
                        <w:r>
                          <w:rPr>
                            <w:color w:val="231F20"/>
                            <w:sz w:val="18"/>
                          </w:rPr>
                          <w:t>bij de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tussen­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stappen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30,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300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enz.?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6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tussenantwoorden vlot bij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elkaar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hoofd?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</w:tr>
                  <w:tr>
                    <w:trPr>
                      <w:trHeight w:val="190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59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2.010668pt;width:455.05pt;height:217.1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9070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9070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de oppervlakte en omtrek meten van figuren met maten in cm en m.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14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1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Heeft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referentiematen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pacing w:val="8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figuren?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Heeft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referentiematen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pacing w:val="7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3" w:val="left" w:leader="none"/>
                          </w:tabs>
                          <w:spacing w:line="240" w:lineRule="atLeast" w:before="0" w:after="0"/>
                          <w:ind w:left="212" w:right="83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verschil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oppervlakte van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figuren?</w:t>
                        </w:r>
                      </w:p>
                    </w:tc>
                  </w:tr>
                  <w:tr>
                    <w:trPr>
                      <w:trHeight w:val="1907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before="1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nercraftory">
    <w:altName w:val="Minercraftory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20330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6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2035072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203404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6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03" w:hanging="125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04" w:hanging="125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09" w:hanging="125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14" w:hanging="125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19" w:hanging="125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24" w:hanging="125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28" w:hanging="125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3" w:hanging="125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25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2020-05-20T09:38:57Z</dcterms:created>
  <dcterms:modified xsi:type="dcterms:W3CDTF">2020-05-20T09:38:57Z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2020-05-20T00:00:00Z</vt:filetime>
  </property>
</Properties>
</file>