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  <w:spacing w:val="-3"/>
        </w:rPr>
        <w:t>Controleer</w:t>
      </w:r>
      <w:r>
        <w:rPr>
          <w:color w:val="231F20"/>
          <w:spacing w:val="-32"/>
        </w:rPr>
        <w:t> </w:t>
      </w:r>
      <w:r>
        <w:rPr>
          <w:color w:val="231F20"/>
        </w:rPr>
        <w:t>dit</w:t>
      </w:r>
      <w:r>
        <w:rPr>
          <w:color w:val="231F20"/>
          <w:spacing w:val="-32"/>
        </w:rPr>
        <w:t> </w:t>
      </w:r>
      <w:r>
        <w:rPr>
          <w:color w:val="231F20"/>
        </w:rPr>
        <w:t>bij</w:t>
      </w:r>
      <w:r>
        <w:rPr>
          <w:color w:val="231F20"/>
          <w:spacing w:val="-32"/>
        </w:rPr>
        <w:t> </w:t>
      </w:r>
      <w:r>
        <w:rPr>
          <w:color w:val="231F20"/>
        </w:rPr>
        <w:t>alle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kinderen.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Noteer</w:t>
      </w:r>
      <w:r>
        <w:rPr>
          <w:color w:val="231F20"/>
          <w:spacing w:val="-32"/>
        </w:rPr>
        <w:t> </w:t>
      </w:r>
      <w:r>
        <w:rPr>
          <w:color w:val="231F20"/>
        </w:rPr>
        <w:t>bij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elk</w:t>
      </w:r>
      <w:r>
        <w:rPr>
          <w:color w:val="231F20"/>
          <w:spacing w:val="-32"/>
        </w:rPr>
        <w:t> </w:t>
      </w:r>
      <w:r>
        <w:rPr>
          <w:color w:val="231F20"/>
        </w:rPr>
        <w:t>observatie­ punt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namen</w:t>
      </w:r>
      <w:r>
        <w:rPr>
          <w:color w:val="231F20"/>
          <w:spacing w:val="-20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die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hierop</w:t>
      </w:r>
      <w:r>
        <w:rPr>
          <w:color w:val="231F20"/>
          <w:spacing w:val="-19"/>
        </w:rPr>
        <w:t> </w:t>
      </w:r>
      <w:r>
        <w:rPr>
          <w:color w:val="231F20"/>
        </w:rPr>
        <w:t>uitvallen.</w:t>
      </w:r>
    </w:p>
    <w:p>
      <w:pPr>
        <w:pStyle w:val="BodyText"/>
        <w:spacing w:line="235" w:lineRule="auto" w:before="4"/>
        <w:ind w:left="897" w:right="-6"/>
      </w:pPr>
      <w:r>
        <w:rPr/>
        <w:pict>
          <v:shape style="position:absolute;margin-left:104.381897pt;margin-top:33.531025pt;width:455.05pt;height:222.1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kommagetallen t/m honderdsten plaatsen en </w:t>
                        </w:r>
                        <w:r>
                          <w:rPr>
                            <w:color w:val="231F20"/>
                            <w:sz w:val="18"/>
                          </w:rPr>
                          <w:t>aflezen op de getallenlijn.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kommagetallen t/m duizendsten vergelijken en </w:t>
                        </w:r>
                        <w:r>
                          <w:rPr>
                            <w:color w:val="231F20"/>
                            <w:sz w:val="18"/>
                          </w:rPr>
                          <w:t>ordenen.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  <w:p>
                        <w:pPr>
                          <w:pStyle w:val="TableParagraph"/>
                          <w:spacing w:line="240" w:lineRule="atLeas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tienden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honderdsten plaatsen op de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>
                        <w:pPr>
                          <w:pStyle w:val="TableParagraph"/>
                          <w:spacing w:line="240" w:lineRule="atLeas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tienden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honderdsten plaatsen op de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>
                        <w:pPr>
                          <w:pStyle w:val="TableParagraph"/>
                          <w:spacing w:line="240" w:lineRule="atLeas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benoemde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kommagetallen vergelijken en </w:t>
                        </w:r>
                        <w:r>
                          <w:rPr>
                            <w:color w:val="231F20"/>
                            <w:sz w:val="18"/>
                          </w:rPr>
                          <w:t>ordenen?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>
                        <w:pPr>
                          <w:pStyle w:val="TableParagraph"/>
                          <w:spacing w:line="240" w:lineRule="atLeast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onbenoemde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kommagetallen vergelijken en </w:t>
                        </w:r>
                        <w:r>
                          <w:rPr>
                            <w:color w:val="231F20"/>
                            <w:sz w:val="18"/>
                          </w:rPr>
                          <w:t>ordenen?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Laat deze </w:t>
      </w:r>
      <w:r>
        <w:rPr>
          <w:color w:val="231F20"/>
          <w:spacing w:val="-3"/>
          <w:w w:val="95"/>
        </w:rPr>
        <w:t>kinderen </w:t>
      </w:r>
      <w:r>
        <w:rPr>
          <w:color w:val="231F20"/>
          <w:w w:val="95"/>
        </w:rPr>
        <w:t>meedoen </w:t>
      </w:r>
      <w:r>
        <w:rPr>
          <w:color w:val="231F20"/>
          <w:spacing w:val="-2"/>
          <w:w w:val="95"/>
        </w:rPr>
        <w:t>met </w:t>
      </w:r>
      <w:r>
        <w:rPr>
          <w:color w:val="231F20"/>
          <w:w w:val="95"/>
        </w:rPr>
        <w:t>de </w:t>
      </w:r>
      <w:r>
        <w:rPr>
          <w:color w:val="231F20"/>
          <w:spacing w:val="-3"/>
          <w:w w:val="95"/>
        </w:rPr>
        <w:t>verlengde instructie </w:t>
      </w:r>
      <w:r>
        <w:rPr>
          <w:color w:val="231F20"/>
          <w:w w:val="95"/>
        </w:rPr>
        <w:t>en/of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remediëring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(les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16,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17,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18)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het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betreffende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after="0"/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"/>
        <w:ind w:left="101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04948pt;width:20pt;height:15pt;mso-position-horizontal-relative:page;mso-position-vertical-relative:paragraph;z-index:251658240" coordorigin="10769,-10" coordsize="400,300">
            <v:shape style="position:absolute;left:11001;top:223;width:67;height:66" coordorigin="11002,224" coordsize="67,66" path="m11069,224l11002,224,11002,258,11002,290,11035,290,11035,258,11069,258,11069,224e" filled="true" fillcolor="#0083ca" stroked="false">
              <v:path arrowok="t"/>
              <v:fill type="solid"/>
            </v:shape>
            <v:line style="position:absolute" from="10769,207" to="11102,207" stroked="true" strokeweight="1.667pt" strokecolor="#0083ca">
              <v:stroke dashstyle="solid"/>
            </v:line>
            <v:line style="position:absolute" from="10802,174" to="11135,174" stroked="true" strokeweight="1.666pt" strokecolor="#0083ca">
              <v:stroke dashstyle="solid"/>
            </v:line>
            <v:shape style="position:absolute;left:10801;top:107;width:367;height:34" coordorigin="10802,107" coordsize="367,34" path="m10835,141l11169,141m10802,107l11135,107e" filled="false" stroked="true" strokeweight="1.667pt" strokecolor="#0083ca">
              <v:path arrowok="t"/>
              <v:stroke dashstyle="solid"/>
            </v:shape>
            <v:line style="position:absolute" from="10769,74" to="11102,74" stroked="true" strokeweight="1.666pt" strokecolor="#0083ca">
              <v:stroke dashstyle="solid"/>
            </v:line>
            <v:shape style="position:absolute;left:11001;top:-11;width:67;height:68" coordorigin="11002,-10" coordsize="67,68" path="m11069,24l11035,24,11035,-10,11002,-10,11002,24,11002,58,11069,58,11069,24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group style="position:absolute;margin-left:331.653992pt;margin-top:1.929138pt;width:226.8pt;height:270.1pt;mso-position-horizontal-relative:page;mso-position-vertical-relative:paragraph;z-index:251660288" coordorigin="6633,39" coordsize="4536,5402">
            <v:shape style="position:absolute;left:6633;top:38;width:4536;height:5402" coordorigin="6633,39" coordsize="4536,5402" path="m11169,39l6633,39,6633,1779,6633,5441,8901,5441,8901,5440,11169,5440,11169,1779,8901,1779,8901,1779,11169,1779,11169,39e" filled="true" fillcolor="#e1f0fb" stroked="false">
              <v:path arrowok="t"/>
              <v:fill type="solid"/>
            </v:shape>
            <v:shape style="position:absolute;left:6713;top:131;width:171;height:171" coordorigin="6713,132" coordsize="171,171" path="m6873,132l6723,132,6713,141,6713,292,6723,302,6873,302,6883,292,6883,141,6873,132xe" filled="true" fillcolor="#00a8a5" stroked="false">
              <v:path arrowok="t"/>
              <v:fill type="solid"/>
            </v:shape>
            <v:shape style="position:absolute;left:6762;top:167;width:70;height:99" coordorigin="6763,168" coordsize="70,99" path="m6775,232l6765,236,6763,240,6764,245,6769,258,6781,266,6798,266,6810,264,6821,259,6829,250,6830,248,6789,248,6784,243,6780,235,6775,232xm6811,168l6797,168,6784,170,6774,176,6767,185,6764,196,6764,206,6768,217,6789,224,6810,230,6812,233,6812,244,6806,248,6830,248,6832,238,6833,229,6829,216,6785,203,6784,198,6784,190,6790,186,6827,186,6821,174,6811,168xm6827,186l6801,186,6806,188,6814,197,6818,198,6827,193,6828,188,6827,186xe" filled="true" fillcolor="#ffffff" stroked="false">
              <v:path arrowok="t"/>
              <v:fill type="solid"/>
            </v:shape>
            <v:shape style="position:absolute;left:6713;top:1331;width:171;height:171" coordorigin="6713,1332" coordsize="171,171" path="m6874,1332l6723,1332,6713,1341,6713,1492,6722,1502,6874,1502,6883,1492,6883,1341,6874,1332xe" filled="true" fillcolor="#5a78a3" stroked="false">
              <v:path arrowok="t"/>
              <v:fill type="solid"/>
            </v:shape>
            <v:shape style="position:absolute;left:6771;top:1368;width:61;height:97" coordorigin="6771,1369" coordsize="61,97" path="m6828,1369l6774,1369,6771,1373,6771,1461,6776,1465,6787,1465,6791,1461,6791,1426,6820,1426,6823,1422,6823,1413,6820,1409,6791,1409,6791,1387,6823,1387,6828,1387,6832,1383,6832,1373,6828,1369xe" filled="true" fillcolor="#ffffff" stroked="false">
              <v:path arrowok="t"/>
              <v:fill type="solid"/>
            </v:shape>
            <v:shape style="position:absolute;left:7089;top:1872;width:171;height:171" coordorigin="7089,1872" coordsize="171,171" path="m7250,1872l7099,1872,7089,1882,7089,2033,7099,2042,7250,2042,7260,2033,7260,1882,7250,1872xe" filled="true" fillcolor="#00a8a5" stroked="false">
              <v:path arrowok="t"/>
              <v:fill type="solid"/>
            </v:shape>
            <v:shape style="position:absolute;left:7139;top:1908;width:70;height:99" coordorigin="7139,1908" coordsize="70,99" path="m7152,1972l7142,1976,7139,1981,7141,1986,7145,1998,7157,2006,7174,2006,7187,2005,7198,1999,7206,1991,7206,1988,7166,1988,7161,1983,7157,1975,7152,1972xm7187,1908l7173,1908,7160,1910,7150,1916,7143,1925,7140,1937,7141,1946,7144,1957,7165,1964,7186,1970,7188,1974,7188,1984,7182,1988,7206,1988,7209,1978,7209,1969,7206,1956,7162,1943,7161,1939,7161,1931,7166,1926,7204,1926,7197,1914,7187,1908xm7204,1926l7177,1926,7183,1928,7190,1937,7194,1939,7203,1933,7205,1929,7204,1926xe" filled="true" fillcolor="#ffffff" stroked="false">
              <v:path arrowok="t"/>
              <v:fill type="solid"/>
            </v:shape>
            <v:shape style="position:absolute;left:7089;top:3792;width:171;height:171" coordorigin="7089,3792" coordsize="171,171" path="m7250,3792l7099,3792,7089,3802,7089,3953,7099,3962,7250,3962,7260,3953,7260,3802,7250,3792xe" filled="true" fillcolor="#00a8a5" stroked="false">
              <v:path arrowok="t"/>
              <v:fill type="solid"/>
            </v:shape>
            <v:shape style="position:absolute;left:7139;top:3828;width:70;height:99" coordorigin="7139,3828" coordsize="70,99" path="m7152,3892l7142,3896,7139,3901,7141,3906,7145,3918,7157,3926,7174,3926,7187,3925,7198,3919,7206,3911,7206,3908,7166,3908,7161,3903,7157,3895,7152,3892xm7187,3828l7173,3828,7160,3830,7150,3836,7143,3845,7140,3857,7141,3866,7144,3877,7165,3884,7186,3890,7188,3894,7188,3904,7182,3908,7206,3908,7209,3898,7209,3889,7206,3876,7162,3863,7161,3859,7161,3851,7166,3846,7204,3846,7197,3834,7187,3828xm7204,3846l7177,3846,7183,3848,7190,3857,7194,3859,7203,3853,7205,3849,7204,3846xe" filled="true" fillcolor="#ffffff" stroked="false">
              <v:path arrowok="t"/>
              <v:fill type="solid"/>
            </v:shape>
            <v:shape style="position:absolute;left:9357;top:1872;width:171;height:171" coordorigin="9357,1872" coordsize="171,171" path="m9518,1872l9367,1872,9357,1882,9357,2033,9367,2042,9518,2042,9527,2033,9527,1882,9518,1872xe" filled="true" fillcolor="#5a78a3" stroked="false">
              <v:path arrowok="t"/>
              <v:fill type="solid"/>
            </v:shape>
            <v:shape style="position:absolute;left:9415;top:1909;width:61;height:97" coordorigin="9415,1909" coordsize="61,97" path="m9472,1909l9418,1909,9415,1913,9415,2001,9420,2006,9431,2006,9436,2001,9436,1967,9464,1967,9468,1963,9468,1953,9464,1949,9436,1949,9436,1927,9467,1927,9472,1927,9476,1923,9476,1913,9472,1909xe" filled="true" fillcolor="#ffffff" stroked="false">
              <v:path arrowok="t"/>
              <v:fill type="solid"/>
            </v:shape>
            <v:shape style="position:absolute;left:9357;top:3552;width:171;height:171" coordorigin="9357,3552" coordsize="171,171" path="m9518,3552l9367,3552,9357,3562,9357,3713,9367,3722,9518,3722,9527,3713,9527,3562,9518,3552xe" filled="true" fillcolor="#5a78a3" stroked="false">
              <v:path arrowok="t"/>
              <v:fill type="solid"/>
            </v:shape>
            <v:shape style="position:absolute;left:9415;top:3589;width:61;height:97" coordorigin="9415,3589" coordsize="61,97" path="m9472,3589l9418,3589,9415,3593,9415,3681,9420,3686,9431,3686,9436,3681,9436,3647,9464,3647,9468,3643,9468,3633,9464,3629,9436,3629,9436,3607,9467,3607,9472,3607,9476,3603,9476,3593,9472,358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60662pt;width:455.05pt;height:401.45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schattend vermenigvuldigen en delen.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 w:before="39"/>
                          <w:ind w:right="161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sommen als 138 : 3 uitrekenen met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basisstrategie splitsen (138 splitsen in 120 en 18) en sommen </w:t>
                        </w:r>
                        <w:r>
                          <w:rPr>
                            <w:color w:val="231F20"/>
                            <w:sz w:val="18"/>
                          </w:rPr>
                          <w:t>als 147 : 3 uitrekenen met de variastrategie met te veel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(150 : 3 − 3 : 3)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/>
                          <w:ind w:right="677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138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basisstrategie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(138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120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18).</w:t>
                        </w:r>
                      </w:p>
                    </w:tc>
                  </w:tr>
                  <w:tr>
                    <w:trPr>
                      <w:trHeight w:val="364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5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een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geldbedrag </w:t>
                        </w:r>
                        <w:r>
                          <w:rPr>
                            <w:color w:val="231F20"/>
                            <w:sz w:val="18"/>
                          </w:rPr>
                          <w:t>afronden op een rond bedrag?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8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Begrijpt het kind dat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precies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niet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altijd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nodig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is?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21" w:after="0"/>
                          <w:ind w:left="212" w:right="25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afronden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 ronde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getallen?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21" w:after="0"/>
                          <w:ind w:left="211" w:right="11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juiste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hulpsommen bedenken (bij basisstrategie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varia)?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5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hulpsommen (deelsommen)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uitrekenen?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20" w:after="0"/>
                          <w:ind w:left="211" w:right="11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juiste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hulpsommen bedenken (bij basisstrategie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varia)?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5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hulpsommen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(deelsommen)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vlot uitrekenen?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21" w:after="0"/>
                          <w:ind w:left="211" w:right="53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juiste splitsing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5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hulpsommen (deelsommen)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uitrekenen?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21" w:after="0"/>
                          <w:ind w:left="211" w:right="53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juiste splitsing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5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hulpsommen (deelsommen)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9.960672pt;width:228.3pt;height:270.1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 w:right="81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inhoud bepalen met maatbekers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inhoudsmaten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herleiden,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ermee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noteren.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281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standaard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inhoudsmaten</w:t>
                        </w:r>
                        <w:r>
                          <w:rPr>
                            <w:color w:val="231F20"/>
                            <w:spacing w:val="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herleiden?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26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inhoud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bepalen met</w:t>
                        </w:r>
                        <w:r>
                          <w:rPr>
                            <w:color w:val="231F20"/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maatbekers?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3" w:val="left" w:leader="none"/>
                          </w:tabs>
                          <w:spacing w:line="261" w:lineRule="auto" w:before="21" w:after="0"/>
                          <w:ind w:left="212" w:right="281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standaard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inhoudsmaten</w:t>
                        </w:r>
                        <w:r>
                          <w:rPr>
                            <w:color w:val="231F20"/>
                            <w:spacing w:val="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herleiden?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26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inhoud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bepalen met</w:t>
                        </w:r>
                        <w:r>
                          <w:rPr>
                            <w:color w:val="231F20"/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maatbekers?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3" w:val="left" w:leader="none"/>
                          </w:tabs>
                          <w:spacing w:line="261" w:lineRule="auto" w:before="0" w:after="0"/>
                          <w:ind w:left="212" w:right="163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liter noteren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1,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cijfers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achter de komma?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Minercraftory">
    <w:altName w:val="Minercraftor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20012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6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2003328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200230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6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ind w:left="7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2020-05-20T09:37:10Z</dcterms:created>
  <dcterms:modified xsi:type="dcterms:W3CDTF">2020-05-20T09:37:10Z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2020-05-20T00:00:00Z</vt:filetime>
  </property>
</Properties>
</file>