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spacing w:before="89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5.510662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strategie splitsen.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 aanvullen.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beheersen van de sommen t/m 10 en de analogiesommen </w:t>
                        </w:r>
                        <w:r>
                          <w:rPr>
                            <w:color w:val="231F20"/>
                            <w:sz w:val="18"/>
                          </w:rPr>
                          <w:t>hierbij, zoals 40 + 20 en 400 + 200.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Aanvullen tot een volgend tiental en herkennen of getallen </w:t>
                        </w:r>
                        <w:r>
                          <w:rPr>
                            <w:color w:val="231F20"/>
                            <w:sz w:val="18"/>
                          </w:rPr>
                          <w:t>dicht bij elkaar liggen.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73.1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deelsommen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80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 naar analogie (met de kleine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0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uitrekenen,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42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gesplitst wordt in 30 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12.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Beheersing van de deeltafels en de tientafels.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Beheersing van kleine deelsommen (t/m 10) en het vlot </w:t>
                        </w:r>
                        <w:r>
                          <w:rPr>
                            <w:color w:val="231F20"/>
                            <w:sz w:val="18"/>
                          </w:rPr>
                          <w:t>kunnen splitsen van getallen als 42 in 30 en de rest.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9.895052pt;width:20pt;height:15pt;mso-position-horizontal-relative:page;mso-position-vertical-relative:paragraph;z-index:251658240" coordorigin="10769,198" coordsize="400,300">
            <v:shape style="position:absolute;left:11001;top:431;width:67;height:66" coordorigin="11002,432" coordsize="67,66" path="m11069,432l11002,432,11002,466,11002,498,11035,498,11035,466,11069,466,11069,432e" filled="true" fillcolor="#0083ca" stroked="false">
              <v:path arrowok="t"/>
              <v:fill type="solid"/>
            </v:shape>
            <v:line style="position:absolute" from="10769,415" to="11102,415" stroked="true" strokeweight="1.667pt" strokecolor="#0083ca">
              <v:stroke dashstyle="solid"/>
            </v:line>
            <v:line style="position:absolute" from="10802,382" to="11135,382" stroked="true" strokeweight="1.666pt" strokecolor="#0083ca">
              <v:stroke dashstyle="solid"/>
            </v:line>
            <v:shape style="position:absolute;left:10801;top:315;width:367;height:34" coordorigin="10802,315" coordsize="367,34" path="m10835,349l11169,349m10802,315l11135,315e" filled="false" stroked="true" strokeweight="1.667pt" strokecolor="#0083ca">
              <v:path arrowok="t"/>
              <v:stroke dashstyle="solid"/>
            </v:shape>
            <v:line style="position:absolute" from="10769,282" to="11102,282" stroked="true" strokeweight="1.666pt" strokecolor="#0083ca">
              <v:stroke dashstyle="solid"/>
            </v:line>
            <v:shape style="position:absolute;left:11001;top:197;width:67;height:68" coordorigin="11002,198" coordsize="67,68" path="m11069,232l11035,232,11035,198,11002,198,11002,232,11002,266,11069,266,11069,232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3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verschil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tussen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bedrag aanvullen tot hele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euro's.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Bedragen kunnen samenstellen in hele euro's en in centen.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n.v.t.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897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5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1023pt;width:595.3pt;height:72.25pt;mso-position-horizontal-relative:page;mso-position-vertical-relative:page;z-index:-2518999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89888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5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000000_WIG5_5_07_PB_blokvoorbereiding.indd</dc:title>
  <dcterms:created xsi:type="dcterms:W3CDTF">2020-01-17T13:12:04Z</dcterms:created>
  <dcterms:modified xsi:type="dcterms:W3CDTF">2020-01-17T13:12:04Z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2020-01-17T00:00:00Z</vt:filetime>
  </property>
</Properties>
</file>