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071F5A56" w:rsidR="00181D2B" w:rsidRPr="00F35125" w:rsidRDefault="00F35125" w:rsidP="00F35125">
      <w:pPr>
        <w:spacing w:line="240" w:lineRule="auto"/>
        <w:rPr>
          <w:rFonts w:cs="Arial"/>
          <w:b/>
          <w:sz w:val="28"/>
          <w:szCs w:val="28"/>
          <w:lang w:val="en-GB"/>
        </w:rPr>
      </w:pPr>
      <w:r w:rsidRPr="00F35125">
        <w:rPr>
          <w:rFonts w:cs="Arial"/>
          <w:b/>
          <w:noProof/>
          <w:sz w:val="28"/>
          <w:szCs w:val="28"/>
          <w:lang w:val="en-GB"/>
        </w:rPr>
        <w:t xml:space="preserve">Actuele lesbrief Engels – </w:t>
      </w:r>
      <w:r w:rsidR="007657ED">
        <w:rPr>
          <w:rFonts w:cs="Arial"/>
          <w:b/>
          <w:noProof/>
          <w:sz w:val="28"/>
          <w:szCs w:val="28"/>
          <w:lang w:val="en-GB"/>
        </w:rPr>
        <w:t xml:space="preserve">Aw Hazelnuts! </w:t>
      </w:r>
      <w:r w:rsidR="00181D2B" w:rsidRPr="00F35125">
        <w:rPr>
          <w:rFonts w:cs="Arial"/>
          <w:b/>
          <w:sz w:val="28"/>
          <w:szCs w:val="28"/>
          <w:lang w:val="en-GB"/>
        </w:rPr>
        <w:t xml:space="preserve">– </w:t>
      </w:r>
      <w:r w:rsidR="007657ED">
        <w:rPr>
          <w:rFonts w:cs="Arial"/>
          <w:b/>
          <w:sz w:val="28"/>
          <w:szCs w:val="28"/>
          <w:lang w:val="en-GB"/>
        </w:rPr>
        <w:t>antwoorden</w:t>
      </w:r>
    </w:p>
    <w:p w14:paraId="58E5F6D2" w14:textId="4B51357A" w:rsidR="006130CF" w:rsidRDefault="006130CF" w:rsidP="006130CF">
      <w:pPr>
        <w:spacing w:line="360" w:lineRule="auto"/>
        <w:rPr>
          <w:rFonts w:cs="Arial"/>
          <w:i/>
          <w:lang w:val="en-GB"/>
        </w:rPr>
      </w:pPr>
      <w:r w:rsidRPr="00F35125">
        <w:rPr>
          <w:rFonts w:cs="Arial"/>
          <w:i/>
          <w:lang w:val="en-GB"/>
        </w:rPr>
        <w:t xml:space="preserve">Actuele lesbrief </w:t>
      </w:r>
      <w:r w:rsidR="00C00DF2">
        <w:rPr>
          <w:rFonts w:cs="Arial"/>
          <w:i/>
          <w:lang w:val="en-GB"/>
        </w:rPr>
        <w:t>WK 1</w:t>
      </w:r>
      <w:r w:rsidR="007657ED">
        <w:rPr>
          <w:rFonts w:cs="Arial"/>
          <w:i/>
          <w:lang w:val="en-GB"/>
        </w:rPr>
        <w:t>6</w:t>
      </w:r>
      <w:r w:rsidR="00EC5719" w:rsidRPr="00F35125">
        <w:rPr>
          <w:rFonts w:cs="Arial"/>
          <w:i/>
          <w:lang w:val="en-GB"/>
        </w:rPr>
        <w:t xml:space="preserve"> - A2</w:t>
      </w:r>
      <w:r w:rsidRPr="00F35125">
        <w:rPr>
          <w:rFonts w:cs="Arial"/>
          <w:i/>
          <w:lang w:val="en-GB"/>
        </w:rPr>
        <w:t xml:space="preserve"> - 201</w:t>
      </w:r>
      <w:r w:rsidR="001169A1">
        <w:rPr>
          <w:rFonts w:cs="Arial"/>
          <w:i/>
          <w:lang w:val="en-GB"/>
        </w:rPr>
        <w:t>9-2020</w:t>
      </w:r>
    </w:p>
    <w:p w14:paraId="637E1264" w14:textId="77777777" w:rsidR="007F7013" w:rsidRPr="00F35125" w:rsidRDefault="007F7013" w:rsidP="006130CF">
      <w:pPr>
        <w:spacing w:line="360" w:lineRule="auto"/>
        <w:rPr>
          <w:rFonts w:cs="Arial"/>
          <w:i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F35125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F35125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42391A4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28AEF7AB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1894FE3D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</w:tbl>
    <w:p w14:paraId="7602121B" w14:textId="77777777" w:rsidR="001972CD" w:rsidRDefault="001972CD" w:rsidP="00296DEB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35C41AF1" w:rsidR="00181D2B" w:rsidRDefault="00181D2B" w:rsidP="00296DEB">
      <w:pPr>
        <w:pStyle w:val="Geenafstand"/>
        <w:spacing w:before="120"/>
        <w:rPr>
          <w:rFonts w:cs="Arial"/>
          <w:lang w:val="en-GB"/>
        </w:rPr>
      </w:pPr>
      <w:r w:rsidRPr="00F35125">
        <w:rPr>
          <w:rFonts w:cs="Arial"/>
          <w:u w:val="single"/>
          <w:lang w:val="en-GB"/>
        </w:rPr>
        <w:t>Assignment 1</w:t>
      </w:r>
      <w:r w:rsidR="003B2F1F">
        <w:rPr>
          <w:rFonts w:cs="Arial"/>
          <w:lang w:val="en-GB"/>
        </w:rPr>
        <w:t xml:space="preserve"> </w:t>
      </w:r>
    </w:p>
    <w:p w14:paraId="6113C3E1" w14:textId="63C52361" w:rsidR="008A587B" w:rsidRDefault="008A587B" w:rsidP="008A587B">
      <w:pPr>
        <w:spacing w:line="240" w:lineRule="auto"/>
        <w:ind w:left="567" w:hanging="567"/>
        <w:contextualSpacing/>
        <w:rPr>
          <w:rFonts w:eastAsia="MS Mincho" w:cs="Arial"/>
          <w:lang w:val="en-GB" w:eastAsia="nl-NL"/>
        </w:rPr>
      </w:pPr>
      <w:r w:rsidRPr="00205793">
        <w:rPr>
          <w:rFonts w:eastAsia="MS Mincho" w:cs="Arial"/>
          <w:lang w:val="en-GB" w:eastAsia="nl-NL"/>
        </w:rPr>
        <w:t>a</w:t>
      </w:r>
      <w:r w:rsidRPr="00205793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>almonds, Brazil nuts, cashews, macademia nuts, pecans, pistachios, walnuts, ... (</w:t>
      </w:r>
      <w:r>
        <w:rPr>
          <w:rFonts w:eastAsia="MS Mincho" w:cs="Arial"/>
          <w:lang w:val="en-GB" w:eastAsia="nl-NL"/>
        </w:rPr>
        <w:t>Note: P</w:t>
      </w:r>
      <w:r>
        <w:rPr>
          <w:rFonts w:eastAsia="MS Mincho" w:cs="Arial"/>
          <w:lang w:val="en-GB" w:eastAsia="nl-NL"/>
        </w:rPr>
        <w:t>eanuts do not belong to the nut family, but to the legume (</w:t>
      </w:r>
      <w:r w:rsidRPr="008A587B">
        <w:rPr>
          <w:rFonts w:eastAsia="MS Mincho" w:cs="Arial"/>
          <w:i/>
          <w:lang w:val="en-GB" w:eastAsia="nl-NL"/>
        </w:rPr>
        <w:t>peulvruchten</w:t>
      </w:r>
      <w:r>
        <w:rPr>
          <w:rFonts w:eastAsia="MS Mincho" w:cs="Arial"/>
          <w:lang w:val="en-GB" w:eastAsia="nl-NL"/>
        </w:rPr>
        <w:t>) family!)</w:t>
      </w:r>
    </w:p>
    <w:p w14:paraId="4E4E856D" w14:textId="77033A36" w:rsidR="008A587B" w:rsidRPr="008A587B" w:rsidRDefault="008A587B" w:rsidP="008A587B">
      <w:pPr>
        <w:spacing w:line="240" w:lineRule="auto"/>
        <w:ind w:left="567" w:hanging="567"/>
        <w:contextualSpacing/>
        <w:rPr>
          <w:rFonts w:eastAsiaTheme="minorEastAsia" w:cs="Arial"/>
          <w:lang w:val="en-GB" w:eastAsia="nl-NL"/>
        </w:rPr>
      </w:pPr>
      <w:r w:rsidRPr="00205793">
        <w:rPr>
          <w:rFonts w:cs="Arial"/>
          <w:lang w:val="en-GB"/>
        </w:rPr>
        <w:t>b</w:t>
      </w:r>
      <w:r w:rsidRPr="00205793">
        <w:rPr>
          <w:rFonts w:cs="Arial"/>
          <w:lang w:val="en-GB"/>
        </w:rPr>
        <w:tab/>
      </w:r>
      <w:r w:rsidRPr="008A587B">
        <w:rPr>
          <w:rFonts w:cs="Arial"/>
          <w:lang w:val="en-GB"/>
        </w:rPr>
        <w:t>lunch</w:t>
      </w:r>
      <w:r>
        <w:rPr>
          <w:rFonts w:cs="Arial"/>
          <w:lang w:val="en-GB"/>
        </w:rPr>
        <w:t>,</w:t>
      </w:r>
      <w:r w:rsidRPr="008A587B">
        <w:rPr>
          <w:rFonts w:cs="Arial"/>
          <w:lang w:val="en-GB"/>
        </w:rPr>
        <w:t xml:space="preserve"> dinner or supper. In Great Britain, people also call the evening meal: tea.</w:t>
      </w:r>
    </w:p>
    <w:p w14:paraId="48618AB9" w14:textId="77777777" w:rsidR="008A587B" w:rsidRPr="003B2F1F" w:rsidRDefault="008A587B" w:rsidP="00296DEB">
      <w:pPr>
        <w:pStyle w:val="Geenafstand"/>
        <w:spacing w:before="120"/>
        <w:rPr>
          <w:rFonts w:cs="Arial"/>
          <w:lang w:val="en-GB"/>
        </w:rPr>
      </w:pPr>
    </w:p>
    <w:p w14:paraId="2CD8D5C9" w14:textId="77777777" w:rsidR="00296DEB" w:rsidRDefault="0052365F" w:rsidP="00296DEB">
      <w:pPr>
        <w:pStyle w:val="Geenafstand"/>
        <w:spacing w:before="12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18"/>
        <w:gridCol w:w="6710"/>
      </w:tblGrid>
      <w:tr w:rsidR="008A587B" w:rsidRPr="00C86F6E" w14:paraId="6D1E865C" w14:textId="77777777" w:rsidTr="00D10512">
        <w:tc>
          <w:tcPr>
            <w:tcW w:w="2518" w:type="dxa"/>
          </w:tcPr>
          <w:p w14:paraId="1E6ED584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bug</w:t>
            </w:r>
          </w:p>
        </w:tc>
        <w:tc>
          <w:tcPr>
            <w:tcW w:w="6710" w:type="dxa"/>
          </w:tcPr>
          <w:p w14:paraId="1D01E798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k.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t>a small insect</w:t>
            </w:r>
          </w:p>
        </w:tc>
      </w:tr>
      <w:tr w:rsidR="008A587B" w:rsidRPr="00C86F6E" w14:paraId="7EECA038" w14:textId="77777777" w:rsidTr="00D10512">
        <w:tc>
          <w:tcPr>
            <w:tcW w:w="2518" w:type="dxa"/>
          </w:tcPr>
          <w:p w14:paraId="471576F3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to invade</w:t>
            </w:r>
          </w:p>
        </w:tc>
        <w:tc>
          <w:tcPr>
            <w:tcW w:w="6710" w:type="dxa"/>
          </w:tcPr>
          <w:p w14:paraId="1D81281D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e.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t>to enter a place in large numbers</w:t>
            </w:r>
          </w:p>
        </w:tc>
      </w:tr>
      <w:tr w:rsidR="008A587B" w:rsidRPr="00C86F6E" w14:paraId="60816894" w14:textId="77777777" w:rsidTr="00D10512">
        <w:tc>
          <w:tcPr>
            <w:tcW w:w="2518" w:type="dxa"/>
          </w:tcPr>
          <w:p w14:paraId="56CB93AE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flavor</w:t>
            </w:r>
          </w:p>
        </w:tc>
        <w:tc>
          <w:tcPr>
            <w:tcW w:w="6710" w:type="dxa"/>
          </w:tcPr>
          <w:p w14:paraId="5AED667B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g.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style-scope"/>
                <w:rFonts w:eastAsia="Times New Roman"/>
              </w:rPr>
              <w:t>how food or drink tastes</w:t>
            </w:r>
          </w:p>
        </w:tc>
      </w:tr>
      <w:tr w:rsidR="008A587B" w:rsidRPr="00C86F6E" w14:paraId="77961D15" w14:textId="77777777" w:rsidTr="00D10512">
        <w:tc>
          <w:tcPr>
            <w:tcW w:w="2518" w:type="dxa"/>
          </w:tcPr>
          <w:p w14:paraId="5F95E52F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dessert</w:t>
            </w:r>
          </w:p>
        </w:tc>
        <w:tc>
          <w:tcPr>
            <w:tcW w:w="6710" w:type="dxa"/>
          </w:tcPr>
          <w:p w14:paraId="148619BD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m.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sweet food eaten after the main part of a meal</w:t>
            </w:r>
          </w:p>
        </w:tc>
      </w:tr>
      <w:tr w:rsidR="008A587B" w:rsidRPr="00C86F6E" w14:paraId="48E8408E" w14:textId="77777777" w:rsidTr="00D10512">
        <w:tc>
          <w:tcPr>
            <w:tcW w:w="2518" w:type="dxa"/>
          </w:tcPr>
          <w:p w14:paraId="54E69C06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originally</w:t>
            </w:r>
          </w:p>
        </w:tc>
        <w:tc>
          <w:tcPr>
            <w:tcW w:w="6710" w:type="dxa"/>
          </w:tcPr>
          <w:p w14:paraId="2DFC7383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h.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t>in the beginning</w:t>
            </w:r>
          </w:p>
        </w:tc>
      </w:tr>
      <w:tr w:rsidR="008A587B" w:rsidRPr="00C86F6E" w14:paraId="4CD2A2AE" w14:textId="77777777" w:rsidTr="00D10512">
        <w:tc>
          <w:tcPr>
            <w:tcW w:w="2518" w:type="dxa"/>
          </w:tcPr>
          <w:p w14:paraId="11016ADE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shipping containers</w:t>
            </w:r>
          </w:p>
        </w:tc>
        <w:tc>
          <w:tcPr>
            <w:tcW w:w="6710" w:type="dxa"/>
          </w:tcPr>
          <w:p w14:paraId="7E6D93F9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n.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 xml:space="preserve">very large metal boxes used for transporting goods </w:t>
            </w:r>
          </w:p>
        </w:tc>
      </w:tr>
      <w:tr w:rsidR="008A587B" w:rsidRPr="00C86F6E" w14:paraId="14E08B05" w14:textId="77777777" w:rsidTr="00D10512">
        <w:tc>
          <w:tcPr>
            <w:tcW w:w="2518" w:type="dxa"/>
          </w:tcPr>
          <w:p w14:paraId="47B7C45A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to multiply</w:t>
            </w:r>
          </w:p>
        </w:tc>
        <w:tc>
          <w:tcPr>
            <w:tcW w:w="6710" w:type="dxa"/>
          </w:tcPr>
          <w:p w14:paraId="6FF4940C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a.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t>to become more by producing new young animals</w:t>
            </w:r>
          </w:p>
        </w:tc>
      </w:tr>
      <w:tr w:rsidR="008A587B" w:rsidRPr="00C86F6E" w14:paraId="1067C94D" w14:textId="77777777" w:rsidTr="00D10512">
        <w:tc>
          <w:tcPr>
            <w:tcW w:w="2518" w:type="dxa"/>
          </w:tcPr>
          <w:p w14:paraId="0541FFA2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up to</w:t>
            </w:r>
          </w:p>
        </w:tc>
        <w:tc>
          <w:tcPr>
            <w:tcW w:w="6710" w:type="dxa"/>
          </w:tcPr>
          <w:p w14:paraId="4FF8A1E6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o.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t>with a maximum of</w:t>
            </w:r>
          </w:p>
        </w:tc>
      </w:tr>
      <w:tr w:rsidR="008A587B" w:rsidRPr="00C86F6E" w14:paraId="3A6CDDDC" w14:textId="77777777" w:rsidTr="00D10512">
        <w:tc>
          <w:tcPr>
            <w:tcW w:w="2518" w:type="dxa"/>
          </w:tcPr>
          <w:p w14:paraId="78A25327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to hatch</w:t>
            </w:r>
          </w:p>
        </w:tc>
        <w:tc>
          <w:tcPr>
            <w:tcW w:w="6710" w:type="dxa"/>
          </w:tcPr>
          <w:p w14:paraId="065D0A9D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c.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to come out of an egg</w:t>
            </w:r>
          </w:p>
        </w:tc>
      </w:tr>
      <w:tr w:rsidR="008A587B" w:rsidRPr="00C86F6E" w14:paraId="25EA85E3" w14:textId="77777777" w:rsidTr="00D10512">
        <w:tc>
          <w:tcPr>
            <w:tcW w:w="2518" w:type="dxa"/>
          </w:tcPr>
          <w:p w14:paraId="7D881CEE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to poke</w:t>
            </w:r>
          </w:p>
        </w:tc>
        <w:tc>
          <w:tcPr>
            <w:tcW w:w="6710" w:type="dxa"/>
          </w:tcPr>
          <w:p w14:paraId="69CAD8C2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j.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to push a sharp thing into something</w:t>
            </w:r>
          </w:p>
        </w:tc>
      </w:tr>
      <w:tr w:rsidR="008A587B" w:rsidRPr="00C86F6E" w14:paraId="726FD405" w14:textId="77777777" w:rsidTr="00D10512">
        <w:tc>
          <w:tcPr>
            <w:tcW w:w="2518" w:type="dxa"/>
          </w:tcPr>
          <w:p w14:paraId="311F0F29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wasp</w:t>
            </w:r>
          </w:p>
        </w:tc>
        <w:tc>
          <w:tcPr>
            <w:tcW w:w="6710" w:type="dxa"/>
          </w:tcPr>
          <w:p w14:paraId="0F956C7E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b.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a black-and-yellow flying insect that can sting</w:t>
            </w:r>
          </w:p>
        </w:tc>
      </w:tr>
      <w:tr w:rsidR="008A587B" w:rsidRPr="00C86F6E" w14:paraId="5FA0C939" w14:textId="77777777" w:rsidTr="00D10512">
        <w:tc>
          <w:tcPr>
            <w:tcW w:w="2518" w:type="dxa"/>
          </w:tcPr>
          <w:p w14:paraId="4725B123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strict rules</w:t>
            </w:r>
          </w:p>
        </w:tc>
        <w:tc>
          <w:tcPr>
            <w:tcW w:w="6710" w:type="dxa"/>
          </w:tcPr>
          <w:p w14:paraId="0C096628" w14:textId="77777777" w:rsidR="008A587B" w:rsidRPr="00C86F6E" w:rsidRDefault="008A587B" w:rsidP="008A587B">
            <w:pPr>
              <w:rPr>
                <w:i/>
              </w:rPr>
            </w:pPr>
            <w:r w:rsidRPr="00C86F6E">
              <w:rPr>
                <w:rFonts w:cs="Arial"/>
                <w:i/>
                <w:lang w:val="en-GB"/>
              </w:rPr>
              <w:t>l.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i/>
              </w:rPr>
              <w:t>strenge regels</w:t>
            </w:r>
          </w:p>
        </w:tc>
      </w:tr>
      <w:tr w:rsidR="008A587B" w:rsidRPr="00C86F6E" w14:paraId="39A31495" w14:textId="77777777" w:rsidTr="00D10512">
        <w:tc>
          <w:tcPr>
            <w:tcW w:w="2518" w:type="dxa"/>
          </w:tcPr>
          <w:p w14:paraId="36546E7E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foreign</w:t>
            </w:r>
          </w:p>
        </w:tc>
        <w:tc>
          <w:tcPr>
            <w:tcW w:w="6710" w:type="dxa"/>
          </w:tcPr>
          <w:p w14:paraId="601FA8FE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d.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coming from or belonging to a different place or country</w:t>
            </w:r>
          </w:p>
        </w:tc>
      </w:tr>
      <w:tr w:rsidR="008A587B" w:rsidRPr="00C86F6E" w14:paraId="1A89BB71" w14:textId="77777777" w:rsidTr="00D10512">
        <w:tc>
          <w:tcPr>
            <w:tcW w:w="2518" w:type="dxa"/>
          </w:tcPr>
          <w:p w14:paraId="405958B8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shell</w:t>
            </w:r>
          </w:p>
        </w:tc>
        <w:tc>
          <w:tcPr>
            <w:tcW w:w="6710" w:type="dxa"/>
          </w:tcPr>
          <w:p w14:paraId="3EAD5459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f.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the hard outer covering of a nut</w:t>
            </w:r>
          </w:p>
        </w:tc>
      </w:tr>
      <w:tr w:rsidR="008A587B" w:rsidRPr="00C86F6E" w14:paraId="3FCE8421" w14:textId="77777777" w:rsidTr="00D10512">
        <w:tc>
          <w:tcPr>
            <w:tcW w:w="2518" w:type="dxa"/>
          </w:tcPr>
          <w:p w14:paraId="30E8A11D" w14:textId="77777777" w:rsidR="008A587B" w:rsidRPr="00C86F6E" w:rsidRDefault="008A587B" w:rsidP="008A587B">
            <w:pPr>
              <w:pStyle w:val="Lijstalinea"/>
              <w:numPr>
                <w:ilvl w:val="0"/>
                <w:numId w:val="8"/>
              </w:numPr>
              <w:tabs>
                <w:tab w:val="clear" w:pos="318"/>
              </w:tabs>
              <w:spacing w:line="276" w:lineRule="auto"/>
              <w:rPr>
                <w:sz w:val="22"/>
                <w:szCs w:val="22"/>
              </w:rPr>
            </w:pPr>
            <w:r w:rsidRPr="00C86F6E">
              <w:rPr>
                <w:sz w:val="22"/>
                <w:szCs w:val="22"/>
              </w:rPr>
              <w:t>trouble</w:t>
            </w:r>
          </w:p>
        </w:tc>
        <w:tc>
          <w:tcPr>
            <w:tcW w:w="6710" w:type="dxa"/>
          </w:tcPr>
          <w:p w14:paraId="67799ED0" w14:textId="77777777" w:rsidR="008A587B" w:rsidRPr="00C86F6E" w:rsidRDefault="008A587B" w:rsidP="008A587B">
            <w:r w:rsidRPr="00C86F6E">
              <w:rPr>
                <w:rFonts w:cs="Arial"/>
                <w:i/>
                <w:lang w:val="en-GB"/>
              </w:rPr>
              <w:t>i.</w:t>
            </w:r>
            <w:r w:rsidRPr="00C86F6E">
              <w:rPr>
                <w:rFonts w:cs="Arial"/>
                <w:i/>
                <w:lang w:val="en-GB"/>
              </w:rPr>
              <w:tab/>
            </w:r>
            <w:r w:rsidRPr="00C86F6E">
              <w:rPr>
                <w:rStyle w:val="deftext"/>
                <w:rFonts w:eastAsia="Times New Roman"/>
              </w:rPr>
              <w:t>problems or difficulties</w:t>
            </w:r>
          </w:p>
        </w:tc>
      </w:tr>
    </w:tbl>
    <w:p w14:paraId="70AFB569" w14:textId="77777777" w:rsidR="008A587B" w:rsidRDefault="008A587B" w:rsidP="00296DEB">
      <w:pPr>
        <w:pStyle w:val="Geenafstand"/>
        <w:spacing w:before="120"/>
        <w:rPr>
          <w:rFonts w:cs="Arial"/>
          <w:u w:val="single"/>
          <w:lang w:val="en-GB"/>
        </w:rPr>
      </w:pPr>
    </w:p>
    <w:p w14:paraId="158E524B" w14:textId="77777777" w:rsidR="00296DEB" w:rsidRPr="003B2F1F" w:rsidRDefault="00F35125" w:rsidP="00296DEB">
      <w:pPr>
        <w:pStyle w:val="Geenafstand"/>
        <w:spacing w:before="120"/>
        <w:rPr>
          <w:rFonts w:cs="Arial"/>
          <w:lang w:val="en-GB"/>
        </w:rPr>
      </w:pPr>
      <w:r w:rsidRPr="00AD3F6E">
        <w:rPr>
          <w:rFonts w:cs="Arial"/>
          <w:u w:val="single"/>
          <w:lang w:val="en-GB"/>
        </w:rPr>
        <w:t>Assignment 3</w:t>
      </w:r>
    </w:p>
    <w:p w14:paraId="22D787AB" w14:textId="3A72AB7F" w:rsidR="00296DEB" w:rsidRPr="002A6499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1972CD" w:rsidRPr="001972CD">
        <w:rPr>
          <w:rFonts w:eastAsia="MS Mincho" w:cs="Arial"/>
          <w:b/>
          <w:lang w:val="en-GB"/>
        </w:rPr>
        <w:t>4</w:t>
      </w:r>
      <w:r w:rsidR="001972CD" w:rsidRPr="00205793">
        <w:rPr>
          <w:rFonts w:eastAsia="MS Mincho" w:cs="Arial"/>
          <w:lang w:val="en-GB"/>
        </w:rPr>
        <w:tab/>
      </w:r>
      <w:r w:rsidR="001972CD" w:rsidRPr="007D156F">
        <w:rPr>
          <w:rFonts w:eastAsia="MS Mincho" w:cs="Arial"/>
          <w:lang w:val="en-GB"/>
        </w:rPr>
        <w:t>Stink bugs are ruining the nuts.</w:t>
      </w:r>
    </w:p>
    <w:p w14:paraId="3C344EAC" w14:textId="19B5E8F2" w:rsidR="00CC3CFB" w:rsidRPr="002A6499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CC3CFB">
        <w:rPr>
          <w:rFonts w:eastAsia="MS Mincho" w:cs="Arial"/>
          <w:lang w:val="en-GB"/>
        </w:rPr>
        <w:tab/>
      </w:r>
      <w:r w:rsidR="001972CD" w:rsidRPr="001972CD">
        <w:rPr>
          <w:rFonts w:eastAsia="MS Mincho" w:cs="Arial"/>
          <w:b/>
          <w:lang w:val="en-GB"/>
        </w:rPr>
        <w:t>3</w:t>
      </w:r>
      <w:r w:rsidR="001972CD" w:rsidRPr="00205793">
        <w:rPr>
          <w:rFonts w:eastAsia="MS Mincho" w:cs="Arial"/>
          <w:lang w:val="en-GB"/>
        </w:rPr>
        <w:tab/>
      </w:r>
      <w:r w:rsidR="001972CD" w:rsidRPr="007D156F">
        <w:rPr>
          <w:rFonts w:eastAsia="MS Mincho" w:cs="Arial"/>
          <w:lang w:val="en-GB"/>
        </w:rPr>
        <w:t>A sharp part of the mouth of stink bugs.</w:t>
      </w:r>
    </w:p>
    <w:p w14:paraId="633A0148" w14:textId="799A4F14" w:rsidR="00CC3CFB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 w:rsidR="00CC3CFB">
        <w:rPr>
          <w:rFonts w:eastAsia="MS Mincho" w:cs="Arial"/>
          <w:lang w:val="en-GB"/>
        </w:rPr>
        <w:tab/>
      </w:r>
      <w:r w:rsidR="001972CD" w:rsidRPr="001972CD">
        <w:rPr>
          <w:rFonts w:eastAsia="MS Mincho" w:cs="Arial"/>
          <w:b/>
          <w:lang w:val="en-GB"/>
        </w:rPr>
        <w:t>3</w:t>
      </w:r>
      <w:r w:rsidR="001972CD" w:rsidRPr="00205793">
        <w:rPr>
          <w:rFonts w:eastAsia="MS Mincho" w:cs="Arial"/>
          <w:lang w:val="en-GB"/>
        </w:rPr>
        <w:tab/>
      </w:r>
      <w:r w:rsidR="001972CD" w:rsidRPr="007D156F">
        <w:rPr>
          <w:rFonts w:eastAsia="MS Mincho" w:cs="Arial"/>
          <w:lang w:val="en-GB"/>
        </w:rPr>
        <w:t>The biological solution: Using one living thing to control another.</w:t>
      </w:r>
      <w:r w:rsidR="00CC3CFB" w:rsidRPr="002A6499">
        <w:rPr>
          <w:rFonts w:eastAsia="MS Mincho" w:cs="Arial"/>
          <w:lang w:val="en-GB"/>
        </w:rPr>
        <w:t xml:space="preserve"> </w:t>
      </w:r>
    </w:p>
    <w:p w14:paraId="0383BF50" w14:textId="77777777" w:rsidR="001972CD" w:rsidRDefault="00296DEB" w:rsidP="00296DEB">
      <w:pPr>
        <w:tabs>
          <w:tab w:val="left" w:pos="426"/>
        </w:tabs>
        <w:spacing w:after="12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 w:rsidR="00CC3CFB">
        <w:rPr>
          <w:rFonts w:eastAsia="MS Mincho" w:cs="Arial"/>
          <w:lang w:val="en-GB"/>
        </w:rPr>
        <w:tab/>
      </w:r>
      <w:r w:rsidR="001972CD" w:rsidRPr="001972CD">
        <w:rPr>
          <w:rFonts w:eastAsia="MS Mincho" w:cs="Arial"/>
          <w:b/>
          <w:lang w:val="en-GB"/>
        </w:rPr>
        <w:t>1</w:t>
      </w:r>
      <w:r w:rsidR="001972CD" w:rsidRPr="00205793">
        <w:rPr>
          <w:rFonts w:eastAsia="MS Mincho" w:cs="Arial"/>
          <w:lang w:val="en-GB"/>
        </w:rPr>
        <w:tab/>
      </w:r>
      <w:r w:rsidR="001972CD" w:rsidRPr="007D156F">
        <w:rPr>
          <w:rFonts w:eastAsia="MS Mincho" w:cs="Arial"/>
          <w:lang w:val="en-GB"/>
        </w:rPr>
        <w:t>No. Because of the cold weather, the stink bugs came out of their eggs later.</w:t>
      </w:r>
    </w:p>
    <w:p w14:paraId="7A6BCBA8" w14:textId="77777777" w:rsidR="00CC3CFB" w:rsidRPr="00F35125" w:rsidRDefault="00CC3CFB" w:rsidP="00CC3CFB">
      <w:pPr>
        <w:tabs>
          <w:tab w:val="left" w:pos="426"/>
        </w:tabs>
        <w:spacing w:line="240" w:lineRule="auto"/>
      </w:pPr>
      <w:bookmarkStart w:id="0" w:name="_GoBack"/>
      <w:bookmarkEnd w:id="0"/>
    </w:p>
    <w:sectPr w:rsidR="00CC3CFB" w:rsidRPr="00F35125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52F8D" w:rsidRDefault="00952F8D" w:rsidP="00181D2B">
      <w:pPr>
        <w:spacing w:line="240" w:lineRule="auto"/>
      </w:pPr>
      <w:r>
        <w:separator/>
      </w:r>
    </w:p>
  </w:endnote>
  <w:endnote w:type="continuationSeparator" w:id="0">
    <w:p w14:paraId="7174BED9" w14:textId="77777777" w:rsidR="00952F8D" w:rsidRDefault="00952F8D" w:rsidP="00181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D0382" w14:textId="65407352" w:rsidR="00952F8D" w:rsidRPr="0074604C" w:rsidRDefault="00952F8D" w:rsidP="00952F8D">
    <w:pPr>
      <w:pStyle w:val="Voettekst"/>
      <w:spacing w:line="276" w:lineRule="auto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7F7013">
      <w:rPr>
        <w:rFonts w:cs="Arial"/>
        <w:sz w:val="20"/>
        <w:lang w:val="en-US"/>
      </w:rPr>
      <w:t>16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A2 – Malmberg Engels 2019-2020</w:t>
    </w:r>
  </w:p>
  <w:p w14:paraId="344C8BFC" w14:textId="77777777" w:rsidR="00952F8D" w:rsidRPr="0074604C" w:rsidRDefault="00952F8D" w:rsidP="00E157F2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77A322C0" w14:textId="77777777" w:rsidR="00952F8D" w:rsidRPr="0074604C" w:rsidRDefault="00952F8D" w:rsidP="00E157F2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52F8D" w:rsidRDefault="00952F8D" w:rsidP="00181D2B">
      <w:pPr>
        <w:spacing w:line="240" w:lineRule="auto"/>
      </w:pPr>
      <w:r>
        <w:separator/>
      </w:r>
    </w:p>
  </w:footnote>
  <w:footnote w:type="continuationSeparator" w:id="0">
    <w:p w14:paraId="5CB864E5" w14:textId="77777777" w:rsidR="00952F8D" w:rsidRDefault="00952F8D" w:rsidP="00181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B35FF" w14:textId="7DDA5B50" w:rsidR="00952F8D" w:rsidRDefault="00952F8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399C97E" wp14:editId="4DD3D4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529C15A9" wp14:editId="48F7C983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4FA8D9D" wp14:editId="7B17B6DE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4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7CF65FF" wp14:editId="4A88D18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25" name="Afbeelding 2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F5B6749"/>
    <w:multiLevelType w:val="hybridMultilevel"/>
    <w:tmpl w:val="74E027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6272B3"/>
    <w:multiLevelType w:val="hybridMultilevel"/>
    <w:tmpl w:val="ABECE93E"/>
    <w:lvl w:ilvl="0" w:tplc="B7280686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59F0"/>
    <w:rsid w:val="00036ABF"/>
    <w:rsid w:val="000420AC"/>
    <w:rsid w:val="000E1D93"/>
    <w:rsid w:val="000F0275"/>
    <w:rsid w:val="001169A1"/>
    <w:rsid w:val="00181D2B"/>
    <w:rsid w:val="001972CD"/>
    <w:rsid w:val="001A0BAA"/>
    <w:rsid w:val="001B6244"/>
    <w:rsid w:val="0027170F"/>
    <w:rsid w:val="00296DEB"/>
    <w:rsid w:val="002B6C54"/>
    <w:rsid w:val="0030768C"/>
    <w:rsid w:val="003170BB"/>
    <w:rsid w:val="00323F52"/>
    <w:rsid w:val="003B2F1F"/>
    <w:rsid w:val="003E1C89"/>
    <w:rsid w:val="004074E0"/>
    <w:rsid w:val="00452EEA"/>
    <w:rsid w:val="0045454C"/>
    <w:rsid w:val="004E1E88"/>
    <w:rsid w:val="004F133B"/>
    <w:rsid w:val="0052365F"/>
    <w:rsid w:val="00581AB2"/>
    <w:rsid w:val="006130CF"/>
    <w:rsid w:val="00616BB9"/>
    <w:rsid w:val="00621C43"/>
    <w:rsid w:val="00623A9A"/>
    <w:rsid w:val="00665D0E"/>
    <w:rsid w:val="0068640B"/>
    <w:rsid w:val="006C1FC5"/>
    <w:rsid w:val="007657ED"/>
    <w:rsid w:val="007F7013"/>
    <w:rsid w:val="008118BF"/>
    <w:rsid w:val="00894919"/>
    <w:rsid w:val="008A587B"/>
    <w:rsid w:val="008E295F"/>
    <w:rsid w:val="00952F8D"/>
    <w:rsid w:val="00953D5E"/>
    <w:rsid w:val="009C7C54"/>
    <w:rsid w:val="00AD79A2"/>
    <w:rsid w:val="00AF4250"/>
    <w:rsid w:val="00C00DF2"/>
    <w:rsid w:val="00C44056"/>
    <w:rsid w:val="00C86F6E"/>
    <w:rsid w:val="00CC3CFB"/>
    <w:rsid w:val="00CF3D52"/>
    <w:rsid w:val="00E055C9"/>
    <w:rsid w:val="00E157F2"/>
    <w:rsid w:val="00EC5719"/>
    <w:rsid w:val="00EE48A0"/>
    <w:rsid w:val="00EF7E5E"/>
    <w:rsid w:val="00F06EFF"/>
    <w:rsid w:val="00F34213"/>
    <w:rsid w:val="00F35125"/>
    <w:rsid w:val="00F87C57"/>
    <w:rsid w:val="00FB465C"/>
    <w:rsid w:val="00F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-scope">
    <w:name w:val="style-scope"/>
    <w:basedOn w:val="Standaardalinea-lettertype"/>
    <w:rsid w:val="008A587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C00DF2"/>
    <w:pPr>
      <w:spacing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C00DF2"/>
    <w:pPr>
      <w:numPr>
        <w:numId w:val="7"/>
      </w:numPr>
      <w:tabs>
        <w:tab w:val="left" w:pos="318"/>
      </w:tabs>
      <w:spacing w:line="240" w:lineRule="auto"/>
      <w:ind w:left="0" w:firstLine="0"/>
    </w:pPr>
    <w:rPr>
      <w:sz w:val="21"/>
      <w:szCs w:val="21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table" w:styleId="Tabelraster">
    <w:name w:val="Table Grid"/>
    <w:basedOn w:val="Standaardtabel"/>
    <w:uiPriority w:val="59"/>
    <w:rsid w:val="00E157F2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-scope">
    <w:name w:val="style-scope"/>
    <w:basedOn w:val="Standaardalinea-lettertype"/>
    <w:rsid w:val="008A5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212</Words>
  <Characters>1172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45</cp:revision>
  <dcterms:created xsi:type="dcterms:W3CDTF">2016-10-07T10:52:00Z</dcterms:created>
  <dcterms:modified xsi:type="dcterms:W3CDTF">2020-04-10T15:22:00Z</dcterms:modified>
</cp:coreProperties>
</file>