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D0" w:rsidRDefault="00976D1E">
      <w:pPr>
        <w:rPr>
          <w:lang w:val="en-US"/>
        </w:rPr>
      </w:pPr>
      <w:r>
        <w:rPr>
          <w:noProof/>
        </w:rPr>
        <w:drawing>
          <wp:inline distT="0" distB="0" distL="0" distR="0">
            <wp:extent cx="1676400" cy="502920"/>
            <wp:effectExtent l="0" t="0" r="0" b="0"/>
            <wp:docPr id="2" name="Afbeelding 1" descr="855_fullimage_talent_logo_def_conto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5_fullimage_talent_logo_def_contour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7B" w:rsidRDefault="00C83A7B">
      <w:pPr>
        <w:rPr>
          <w:lang w:val="en-US"/>
        </w:rPr>
      </w:pPr>
    </w:p>
    <w:p w:rsidR="00861CC9" w:rsidRPr="005E6056" w:rsidRDefault="00861CC9">
      <w:pPr>
        <w:rPr>
          <w:b/>
        </w:rPr>
      </w:pPr>
      <w:r w:rsidRPr="005E6056">
        <w:rPr>
          <w:b/>
        </w:rPr>
        <w:t xml:space="preserve">Antwoorden </w:t>
      </w:r>
      <w:r w:rsidR="005E6056" w:rsidRPr="005E6056">
        <w:rPr>
          <w:b/>
        </w:rPr>
        <w:t>Lesopener</w:t>
      </w:r>
      <w:r w:rsidR="004B4EB7">
        <w:rPr>
          <w:b/>
        </w:rPr>
        <w:t xml:space="preserve">, week </w:t>
      </w:r>
      <w:r w:rsidR="00FB3554">
        <w:rPr>
          <w:b/>
        </w:rPr>
        <w:t>46</w:t>
      </w:r>
      <w:r w:rsidR="00B471A0">
        <w:rPr>
          <w:b/>
        </w:rPr>
        <w:t xml:space="preserve">, </w:t>
      </w:r>
      <w:r w:rsidRPr="005E6056">
        <w:rPr>
          <w:b/>
        </w:rPr>
        <w:t>2019</w:t>
      </w:r>
    </w:p>
    <w:p w:rsidR="00812339" w:rsidRDefault="00812339"/>
    <w:p w:rsidR="00FB3554" w:rsidRDefault="003B19F0">
      <w:r>
        <w:t>Vuurwerkverbod</w:t>
      </w:r>
    </w:p>
    <w:p w:rsidR="00FB3554" w:rsidRDefault="00FB3554"/>
    <w:p w:rsidR="003B19F0" w:rsidRDefault="000B0DF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B19F0">
        <w:rPr>
          <w:sz w:val="24"/>
          <w:szCs w:val="24"/>
        </w:rPr>
        <w:t xml:space="preserve">. Er moet per direct een algeheel vuurwerkverbod komen. </w:t>
      </w:r>
    </w:p>
    <w:p w:rsidR="003B19F0" w:rsidRDefault="000B0DF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B19F0">
        <w:rPr>
          <w:sz w:val="24"/>
          <w:szCs w:val="24"/>
        </w:rPr>
        <w:t xml:space="preserve">. </w:t>
      </w:r>
      <w:r w:rsidR="007710DD">
        <w:rPr>
          <w:sz w:val="24"/>
          <w:szCs w:val="24"/>
        </w:rPr>
        <w:t xml:space="preserve">Er is een verontrustende ontwikkeling waarbij vuurwerk vaker gebruikt wordt als wapen. </w:t>
      </w:r>
    </w:p>
    <w:p w:rsidR="007710DD" w:rsidRDefault="000B0DF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B19F0">
        <w:rPr>
          <w:sz w:val="24"/>
          <w:szCs w:val="24"/>
        </w:rPr>
        <w:t xml:space="preserve">. </w:t>
      </w:r>
      <w:r w:rsidR="007710DD">
        <w:rPr>
          <w:sz w:val="24"/>
          <w:szCs w:val="24"/>
        </w:rPr>
        <w:t xml:space="preserve">Uit onderzoek blijkt dat tijdens de jaarwisseling vooral vuurwerk uit categorie twee wordt afgestoken (en dit vuurwerk heeft de kracht van een kleine handgranaat). </w:t>
      </w:r>
    </w:p>
    <w:p w:rsidR="000B0DF1" w:rsidRDefault="000B0DF1">
      <w:pPr>
        <w:rPr>
          <w:sz w:val="24"/>
          <w:szCs w:val="24"/>
        </w:rPr>
      </w:pPr>
      <w:r>
        <w:rPr>
          <w:sz w:val="24"/>
          <w:szCs w:val="24"/>
        </w:rPr>
        <w:t>4. Het afsteken van vuurwerk is een gewaardeerde traditie</w:t>
      </w:r>
      <w:r w:rsidR="007710DD">
        <w:rPr>
          <w:sz w:val="24"/>
          <w:szCs w:val="24"/>
        </w:rPr>
        <w:t xml:space="preserve">. </w:t>
      </w:r>
    </w:p>
    <w:p w:rsidR="000B0DF1" w:rsidRDefault="000B0DF1">
      <w:r>
        <w:rPr>
          <w:sz w:val="24"/>
          <w:szCs w:val="24"/>
        </w:rPr>
        <w:t xml:space="preserve">5. Het kabinet is bang voor nog meer negatieve publiciteit wanneer </w:t>
      </w:r>
      <w:r w:rsidR="007710DD">
        <w:rPr>
          <w:sz w:val="24"/>
          <w:szCs w:val="24"/>
        </w:rPr>
        <w:t>het</w:t>
      </w:r>
      <w:r>
        <w:rPr>
          <w:sz w:val="24"/>
          <w:szCs w:val="24"/>
        </w:rPr>
        <w:t xml:space="preserve"> iets verbie</w:t>
      </w:r>
      <w:r w:rsidR="007710DD">
        <w:rPr>
          <w:sz w:val="24"/>
          <w:szCs w:val="24"/>
        </w:rPr>
        <w:t>dt</w:t>
      </w:r>
      <w:r>
        <w:rPr>
          <w:sz w:val="24"/>
          <w:szCs w:val="24"/>
        </w:rPr>
        <w:t xml:space="preserve"> dat zogenaamd typisch Nederlands is. </w:t>
      </w:r>
      <w:bookmarkStart w:id="0" w:name="_GoBack"/>
      <w:bookmarkEnd w:id="0"/>
    </w:p>
    <w:p w:rsidR="00813A0B" w:rsidRPr="00861CC9" w:rsidRDefault="00813A0B"/>
    <w:sectPr w:rsidR="00813A0B" w:rsidRPr="00861C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4E2" w:rsidRDefault="007844E2">
      <w:r>
        <w:separator/>
      </w:r>
    </w:p>
  </w:endnote>
  <w:endnote w:type="continuationSeparator" w:id="0">
    <w:p w:rsidR="007844E2" w:rsidRDefault="0078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CC9" w:rsidRDefault="00976D1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233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ueiw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" stroked="f">
              <v:fill opacity="0"/>
              <v:textbox inset="0,0,0,0">
                <w:txbxContent>
                  <w:p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81233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4A78BE">
      <w:rPr>
        <w:i/>
        <w:sz w:val="16"/>
        <w:szCs w:val="16"/>
      </w:rPr>
      <w:t>Talent</w:t>
    </w:r>
  </w:p>
  <w:p w:rsidR="00861CC9" w:rsidRDefault="00861CC9">
    <w:pPr>
      <w:pStyle w:val="Voettekst"/>
    </w:pPr>
  </w:p>
  <w:p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4E2" w:rsidRDefault="007844E2">
      <w:r>
        <w:separator/>
      </w:r>
    </w:p>
  </w:footnote>
  <w:footnote w:type="continuationSeparator" w:id="0">
    <w:p w:rsidR="007844E2" w:rsidRDefault="0078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4E8"/>
    <w:multiLevelType w:val="hybridMultilevel"/>
    <w:tmpl w:val="568ED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D917BD4"/>
    <w:multiLevelType w:val="hybridMultilevel"/>
    <w:tmpl w:val="920692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27FBD"/>
    <w:rsid w:val="000B0DF1"/>
    <w:rsid w:val="002439C9"/>
    <w:rsid w:val="003114FF"/>
    <w:rsid w:val="003B19F0"/>
    <w:rsid w:val="004A78BE"/>
    <w:rsid w:val="004B4EB7"/>
    <w:rsid w:val="004E295E"/>
    <w:rsid w:val="005E6056"/>
    <w:rsid w:val="006D1CD0"/>
    <w:rsid w:val="007710DD"/>
    <w:rsid w:val="007844E2"/>
    <w:rsid w:val="00812339"/>
    <w:rsid w:val="00813A0B"/>
    <w:rsid w:val="008248D4"/>
    <w:rsid w:val="00850EA6"/>
    <w:rsid w:val="00861CC9"/>
    <w:rsid w:val="00976D1E"/>
    <w:rsid w:val="00A75EB2"/>
    <w:rsid w:val="00B21909"/>
    <w:rsid w:val="00B471A0"/>
    <w:rsid w:val="00B943B9"/>
    <w:rsid w:val="00C41971"/>
    <w:rsid w:val="00C83A7B"/>
    <w:rsid w:val="00CD62DF"/>
    <w:rsid w:val="00F221D2"/>
    <w:rsid w:val="00FB3554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022FC"/>
  <w15:docId w15:val="{396B4C89-2CAA-48DA-A05A-5B8C31A4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paragraph" w:styleId="Lijstalinea">
    <w:name w:val="List Paragraph"/>
    <w:basedOn w:val="Standaard"/>
    <w:uiPriority w:val="34"/>
    <w:qFormat/>
    <w:rsid w:val="003B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Hiemstra, Paul</cp:lastModifiedBy>
  <cp:revision>4</cp:revision>
  <cp:lastPrinted>2012-04-12T09:29:00Z</cp:lastPrinted>
  <dcterms:created xsi:type="dcterms:W3CDTF">2019-11-16T08:05:00Z</dcterms:created>
  <dcterms:modified xsi:type="dcterms:W3CDTF">2019-11-16T08:36:00Z</dcterms:modified>
</cp:coreProperties>
</file>