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CD0" w:rsidRDefault="00976D1E">
      <w:pPr>
        <w:rPr>
          <w:lang w:val="en-US"/>
        </w:rPr>
      </w:pPr>
      <w:r>
        <w:rPr>
          <w:noProof/>
        </w:rPr>
        <w:drawing>
          <wp:inline distT="0" distB="0" distL="0" distR="0">
            <wp:extent cx="1676400" cy="502920"/>
            <wp:effectExtent l="0" t="0" r="0" b="0"/>
            <wp:docPr id="2" name="Afbeelding 1" descr="855_fullimage_talent_logo_def_contou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55_fullimage_talent_logo_def_contour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A7B" w:rsidRDefault="00C83A7B">
      <w:pPr>
        <w:rPr>
          <w:lang w:val="en-US"/>
        </w:rPr>
      </w:pPr>
    </w:p>
    <w:p w:rsidR="00861CC9" w:rsidRPr="005E6056" w:rsidRDefault="00861CC9">
      <w:pPr>
        <w:rPr>
          <w:b/>
        </w:rPr>
      </w:pPr>
      <w:r w:rsidRPr="005E6056">
        <w:rPr>
          <w:b/>
        </w:rPr>
        <w:t xml:space="preserve">Antwoorden </w:t>
      </w:r>
      <w:r w:rsidR="005E6056" w:rsidRPr="005E6056">
        <w:rPr>
          <w:b/>
        </w:rPr>
        <w:t>Lesopener</w:t>
      </w:r>
      <w:r w:rsidR="004B4EB7">
        <w:rPr>
          <w:b/>
        </w:rPr>
        <w:t xml:space="preserve">, week </w:t>
      </w:r>
      <w:r w:rsidR="00CC416F">
        <w:rPr>
          <w:b/>
        </w:rPr>
        <w:t>4</w:t>
      </w:r>
      <w:r w:rsidR="00B121EC">
        <w:rPr>
          <w:b/>
        </w:rPr>
        <w:t>7</w:t>
      </w:r>
      <w:r w:rsidR="00B471A0">
        <w:rPr>
          <w:b/>
        </w:rPr>
        <w:t xml:space="preserve">, </w:t>
      </w:r>
      <w:r w:rsidRPr="005E6056">
        <w:rPr>
          <w:b/>
        </w:rPr>
        <w:t>2019</w:t>
      </w:r>
    </w:p>
    <w:p w:rsidR="00812339" w:rsidRDefault="00812339"/>
    <w:p w:rsidR="00861CC9" w:rsidRDefault="00B471A0">
      <w:r>
        <w:t>&lt;</w:t>
      </w:r>
      <w:r w:rsidR="00B121EC">
        <w:t>Maximumsnelheid</w:t>
      </w:r>
      <w:r>
        <w:t xml:space="preserve">&gt; </w:t>
      </w:r>
    </w:p>
    <w:p w:rsidR="00813A0B" w:rsidRDefault="00813A0B"/>
    <w:p w:rsidR="000E608E" w:rsidRPr="009E3289" w:rsidRDefault="000E608E" w:rsidP="000E608E">
      <w:pPr>
        <w:rPr>
          <w:i/>
          <w:sz w:val="24"/>
          <w:szCs w:val="24"/>
        </w:rPr>
      </w:pPr>
      <w:r w:rsidRPr="009E3289">
        <w:rPr>
          <w:i/>
          <w:sz w:val="24"/>
          <w:szCs w:val="24"/>
        </w:rPr>
        <w:t>1. Rutte vindt dat zo belangrijk, omdat het probleem erg groot is en omdat er anders de kans bestaat dat mensen hun baan in de bouw kwijtraken.</w:t>
      </w:r>
    </w:p>
    <w:p w:rsidR="000E608E" w:rsidRPr="009E3289" w:rsidRDefault="000E608E" w:rsidP="000E608E">
      <w:pPr>
        <w:rPr>
          <w:i/>
          <w:sz w:val="24"/>
          <w:szCs w:val="24"/>
        </w:rPr>
      </w:pPr>
      <w:r w:rsidRPr="009E3289">
        <w:rPr>
          <w:i/>
          <w:sz w:val="24"/>
          <w:szCs w:val="24"/>
        </w:rPr>
        <w:t xml:space="preserve">2. De Raad van State </w:t>
      </w:r>
      <w:r>
        <w:rPr>
          <w:i/>
          <w:sz w:val="24"/>
          <w:szCs w:val="24"/>
        </w:rPr>
        <w:t>besloot</w:t>
      </w:r>
      <w:r w:rsidRPr="009E3289">
        <w:rPr>
          <w:i/>
          <w:sz w:val="24"/>
          <w:szCs w:val="24"/>
        </w:rPr>
        <w:t xml:space="preserve"> dat er niks meer bijgebouwd mag worden in Nederland. </w:t>
      </w:r>
    </w:p>
    <w:p w:rsidR="000E608E" w:rsidRPr="009E3289" w:rsidRDefault="000E608E" w:rsidP="000E608E">
      <w:pPr>
        <w:rPr>
          <w:i/>
          <w:sz w:val="24"/>
          <w:szCs w:val="24"/>
        </w:rPr>
      </w:pPr>
      <w:r w:rsidRPr="009E3289">
        <w:rPr>
          <w:i/>
          <w:sz w:val="24"/>
          <w:szCs w:val="24"/>
        </w:rPr>
        <w:t>3. Stikstof is wel erg als het reageert met andere stoffen in de lucht.</w:t>
      </w:r>
    </w:p>
    <w:p w:rsidR="000E608E" w:rsidRPr="009E3289" w:rsidRDefault="000E608E" w:rsidP="000E608E">
      <w:pPr>
        <w:rPr>
          <w:i/>
          <w:sz w:val="24"/>
          <w:szCs w:val="24"/>
        </w:rPr>
      </w:pPr>
      <w:r w:rsidRPr="009E3289">
        <w:rPr>
          <w:i/>
          <w:sz w:val="24"/>
          <w:szCs w:val="24"/>
        </w:rPr>
        <w:t>4. Voor mensen die een nieuw huis zoeken en voor mensen die werken in de bouw.</w:t>
      </w:r>
    </w:p>
    <w:p w:rsidR="000E608E" w:rsidRPr="009E3289" w:rsidRDefault="000E608E" w:rsidP="000E608E">
      <w:pPr>
        <w:rPr>
          <w:i/>
          <w:sz w:val="24"/>
          <w:szCs w:val="24"/>
        </w:rPr>
      </w:pPr>
      <w:r w:rsidRPr="009E3289">
        <w:rPr>
          <w:i/>
          <w:sz w:val="24"/>
          <w:szCs w:val="24"/>
        </w:rPr>
        <w:t>5. Door het invoeren van de maximumsnelheid van 100km per uur.</w:t>
      </w:r>
    </w:p>
    <w:p w:rsidR="000E608E" w:rsidRPr="009E3289" w:rsidRDefault="000E608E" w:rsidP="000E608E">
      <w:pPr>
        <w:rPr>
          <w:i/>
          <w:sz w:val="24"/>
          <w:szCs w:val="24"/>
        </w:rPr>
      </w:pPr>
      <w:r w:rsidRPr="009E3289">
        <w:rPr>
          <w:i/>
          <w:sz w:val="24"/>
          <w:szCs w:val="24"/>
        </w:rPr>
        <w:t>6. De voeding van dieren wordt aangepast, zodat de poep minder schadelijk wordt voor de natuur en er komt extra geld voor boeren die willen stoppen met hun bedrijf.</w:t>
      </w:r>
    </w:p>
    <w:p w:rsidR="00CC416F" w:rsidRPr="00861CC9" w:rsidRDefault="00CC416F">
      <w:bookmarkStart w:id="0" w:name="_GoBack"/>
      <w:bookmarkEnd w:id="0"/>
    </w:p>
    <w:sectPr w:rsidR="00CC416F" w:rsidRPr="00861CC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C46" w:rsidRDefault="003B4C46">
      <w:r>
        <w:separator/>
      </w:r>
    </w:p>
  </w:endnote>
  <w:endnote w:type="continuationSeparator" w:id="0">
    <w:p w:rsidR="003B4C46" w:rsidRDefault="003B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C9" w:rsidRDefault="00976D1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608E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ueiw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" stroked="f">
              <v:fill opacity="0"/>
              <v:textbox inset="0,0,0,0">
                <w:txbxContent>
                  <w:p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0E608E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4A78BE">
      <w:rPr>
        <w:i/>
        <w:sz w:val="16"/>
        <w:szCs w:val="16"/>
      </w:rPr>
      <w:t>Talent</w:t>
    </w:r>
  </w:p>
  <w:p w:rsidR="00861CC9" w:rsidRDefault="00861CC9">
    <w:pPr>
      <w:pStyle w:val="Voettekst"/>
    </w:pPr>
  </w:p>
  <w:p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C46" w:rsidRDefault="003B4C46">
      <w:r>
        <w:separator/>
      </w:r>
    </w:p>
  </w:footnote>
  <w:footnote w:type="continuationSeparator" w:id="0">
    <w:p w:rsidR="003B4C46" w:rsidRDefault="003B4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14E8"/>
    <w:multiLevelType w:val="hybridMultilevel"/>
    <w:tmpl w:val="568EDB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D917BD4"/>
    <w:multiLevelType w:val="hybridMultilevel"/>
    <w:tmpl w:val="920692B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7B"/>
    <w:rsid w:val="00027FBD"/>
    <w:rsid w:val="000E608E"/>
    <w:rsid w:val="002439C9"/>
    <w:rsid w:val="003114FF"/>
    <w:rsid w:val="003B4C46"/>
    <w:rsid w:val="004A78BE"/>
    <w:rsid w:val="004B4EB7"/>
    <w:rsid w:val="004E295E"/>
    <w:rsid w:val="005E6056"/>
    <w:rsid w:val="006D1CD0"/>
    <w:rsid w:val="00806D80"/>
    <w:rsid w:val="00812339"/>
    <w:rsid w:val="00813A0B"/>
    <w:rsid w:val="008248D4"/>
    <w:rsid w:val="00861CC9"/>
    <w:rsid w:val="00976D1E"/>
    <w:rsid w:val="00B121EC"/>
    <w:rsid w:val="00B21909"/>
    <w:rsid w:val="00B471A0"/>
    <w:rsid w:val="00B943B9"/>
    <w:rsid w:val="00C74DFD"/>
    <w:rsid w:val="00C83A7B"/>
    <w:rsid w:val="00CC416F"/>
    <w:rsid w:val="00CD62DF"/>
    <w:rsid w:val="00E2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D561E6-3A01-4C84-88EB-78BEA127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Paulien Sigmans</cp:lastModifiedBy>
  <cp:revision>4</cp:revision>
  <cp:lastPrinted>2012-04-12T09:29:00Z</cp:lastPrinted>
  <dcterms:created xsi:type="dcterms:W3CDTF">2019-11-16T18:53:00Z</dcterms:created>
  <dcterms:modified xsi:type="dcterms:W3CDTF">2019-11-17T13:39:00Z</dcterms:modified>
</cp:coreProperties>
</file>