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7C12" w14:textId="4D86A0DA" w:rsidR="00A33502" w:rsidRPr="001010C0" w:rsidRDefault="001010C0" w:rsidP="001010C0">
      <w:pPr>
        <w:spacing w:after="0"/>
        <w:rPr>
          <w:b/>
        </w:rPr>
      </w:pPr>
      <w:r w:rsidRPr="001010C0">
        <w:rPr>
          <w:b/>
          <w:noProof/>
          <w:lang w:eastAsia="nl-NL"/>
        </w:rPr>
        <w:drawing>
          <wp:anchor distT="0" distB="0" distL="114300" distR="114300" simplePos="0" relativeHeight="251649536" behindDoc="0" locked="0" layoutInCell="1" allowOverlap="1" wp14:anchorId="52433850" wp14:editId="77D42B9A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FE3"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 w:rsidR="003D12CD">
        <w:rPr>
          <w:b/>
        </w:rPr>
        <w:t>5</w:t>
      </w:r>
      <w:r w:rsidRPr="001010C0">
        <w:rPr>
          <w:b/>
        </w:rPr>
        <w:tab/>
      </w:r>
      <w:r w:rsidRPr="001010C0">
        <w:rPr>
          <w:b/>
        </w:rPr>
        <w:tab/>
      </w:r>
      <w:r w:rsidR="002C7FE3">
        <w:rPr>
          <w:b/>
        </w:rPr>
        <w:t>p</w:t>
      </w:r>
      <w:r w:rsidRPr="001010C0">
        <w:rPr>
          <w:b/>
        </w:rPr>
        <w:t>eriode:</w:t>
      </w:r>
      <w:r w:rsidR="00A33502">
        <w:rPr>
          <w:b/>
        </w:rPr>
        <w:t xml:space="preserve"> 1</w:t>
      </w:r>
      <w:r w:rsidR="007B4EE7">
        <w:rPr>
          <w:b/>
        </w:rPr>
        <w:tab/>
      </w:r>
      <w:r w:rsidR="007B4EE7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42"/>
        <w:gridCol w:w="2836"/>
        <w:gridCol w:w="2412"/>
        <w:gridCol w:w="3400"/>
        <w:gridCol w:w="1559"/>
        <w:gridCol w:w="1869"/>
      </w:tblGrid>
      <w:tr w:rsidR="00921620" w:rsidRPr="00D31B1D" w14:paraId="4499DA49" w14:textId="77777777" w:rsidTr="00921620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406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0AD4330" w14:textId="77777777" w:rsidR="001010C0" w:rsidRPr="00D31B1D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F76FC4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C877843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5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41D75D0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66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6D5F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921620" w:rsidRPr="00D31B1D" w14:paraId="00BE62BB" w14:textId="77777777" w:rsidTr="00921620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D57F743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2B5AFE4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F297C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59BBB9C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5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27924B7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C8260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</w:tr>
      <w:tr w:rsidR="00921620" w:rsidRPr="00D31B1D" w14:paraId="51C68B69" w14:textId="77777777" w:rsidTr="00921620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DE562F" w14:textId="77777777" w:rsidR="001010C0" w:rsidRPr="00D31B1D" w:rsidRDefault="005C4266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33152" behindDoc="0" locked="0" layoutInCell="1" allowOverlap="1" wp14:anchorId="2199AB48" wp14:editId="1F4CB835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0C0"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69D1008" w14:textId="77777777" w:rsidR="001010C0" w:rsidRDefault="001010C0" w:rsidP="001010C0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27CE8C6" w14:textId="77777777" w:rsidR="00FA23E2" w:rsidRPr="00D31B1D" w:rsidRDefault="00FA23E2" w:rsidP="001010C0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3EB4D6EE" w14:textId="46EA39AF" w:rsidR="001010C0" w:rsidRPr="0024097A" w:rsidRDefault="001010C0" w:rsidP="001010C0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4CEB4DE5" w14:textId="77777777" w:rsidR="001010C0" w:rsidRDefault="001010C0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7A1818B7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AA63E41" w14:textId="0981A032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  <w:tcBorders>
              <w:top w:val="single" w:sz="4" w:space="0" w:color="auto"/>
            </w:tcBorders>
          </w:tcPr>
          <w:p w14:paraId="16AF1CA2" w14:textId="4D9E644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1626C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AF087F">
              <w:rPr>
                <w:sz w:val="18"/>
                <w:szCs w:val="22"/>
                <w:lang w:val="nl-NL"/>
              </w:rPr>
              <w:t>M5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0E75A2C0" w14:textId="77777777" w:rsidR="00632453" w:rsidRPr="000F0C85" w:rsidRDefault="00632453" w:rsidP="00632453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lang w:val="nl-NL"/>
              </w:rPr>
              <w:t>&lt; 45 seconden</w:t>
            </w:r>
          </w:p>
          <w:p w14:paraId="51F14BBB" w14:textId="1B3FC8D1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lang w:val="nl-NL"/>
              </w:rPr>
              <w:t xml:space="preserve">&lt; </w:t>
            </w:r>
            <w:r w:rsidR="0092639C">
              <w:rPr>
                <w:sz w:val="18"/>
                <w:szCs w:val="22"/>
                <w:lang w:val="nl-NL"/>
              </w:rPr>
              <w:t>3</w:t>
            </w:r>
            <w:r w:rsidRPr="000F0C85">
              <w:rPr>
                <w:sz w:val="18"/>
                <w:szCs w:val="22"/>
                <w:lang w:val="nl-NL"/>
              </w:rPr>
              <w:t xml:space="preserve"> fouten</w:t>
            </w:r>
          </w:p>
          <w:p w14:paraId="28EFFCA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19BBC56B" w14:textId="77777777" w:rsidR="001010C0" w:rsidRPr="00D31B1D" w:rsidRDefault="0085656B" w:rsidP="001010C0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="001010C0"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7C097018" w14:textId="27EAFCD2" w:rsidR="00051E6F" w:rsidRDefault="00F0138D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F0138D">
              <w:rPr>
                <w:sz w:val="18"/>
                <w:szCs w:val="22"/>
                <w:lang w:val="nl-NL"/>
              </w:rPr>
              <w:t xml:space="preserve">woorden met </w:t>
            </w:r>
            <w:r w:rsidR="00062258" w:rsidRPr="00062258">
              <w:rPr>
                <w:b/>
                <w:bCs/>
                <w:sz w:val="18"/>
                <w:szCs w:val="22"/>
                <w:lang w:val="nl-NL"/>
              </w:rPr>
              <w:t>a</w:t>
            </w:r>
            <w:r w:rsidR="00062258">
              <w:rPr>
                <w:sz w:val="18"/>
                <w:szCs w:val="22"/>
                <w:lang w:val="nl-NL"/>
              </w:rPr>
              <w:t xml:space="preserve">, </w:t>
            </w:r>
            <w:r w:rsidR="00062258" w:rsidRPr="00062258">
              <w:rPr>
                <w:b/>
                <w:bCs/>
                <w:sz w:val="18"/>
                <w:szCs w:val="22"/>
                <w:lang w:val="nl-NL"/>
              </w:rPr>
              <w:t>o</w:t>
            </w:r>
            <w:r w:rsidR="00062258">
              <w:rPr>
                <w:sz w:val="18"/>
                <w:szCs w:val="22"/>
                <w:lang w:val="nl-NL"/>
              </w:rPr>
              <w:t xml:space="preserve"> of </w:t>
            </w:r>
            <w:r w:rsidR="00062258" w:rsidRPr="00062258">
              <w:rPr>
                <w:b/>
                <w:bCs/>
                <w:sz w:val="18"/>
                <w:szCs w:val="22"/>
                <w:lang w:val="nl-NL"/>
              </w:rPr>
              <w:t>u</w:t>
            </w:r>
            <w:r w:rsidR="00062258">
              <w:rPr>
                <w:sz w:val="18"/>
                <w:szCs w:val="22"/>
                <w:lang w:val="nl-NL"/>
              </w:rPr>
              <w:t xml:space="preserve"> aan het eind (3 </w:t>
            </w:r>
            <w:proofErr w:type="spellStart"/>
            <w:r w:rsidR="00062258">
              <w:rPr>
                <w:sz w:val="18"/>
                <w:szCs w:val="22"/>
                <w:lang w:val="nl-NL"/>
              </w:rPr>
              <w:t>lg</w:t>
            </w:r>
            <w:proofErr w:type="spellEnd"/>
            <w:r w:rsidR="00062258">
              <w:rPr>
                <w:sz w:val="18"/>
                <w:szCs w:val="22"/>
                <w:lang w:val="nl-NL"/>
              </w:rPr>
              <w:t>)</w:t>
            </w:r>
          </w:p>
          <w:p w14:paraId="7CF1C805" w14:textId="14763101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i</w:t>
            </w:r>
            <w:r>
              <w:rPr>
                <w:sz w:val="18"/>
                <w:szCs w:val="22"/>
                <w:lang w:val="nl-NL"/>
              </w:rPr>
              <w:t xml:space="preserve"> als /ie/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1542A56B" w14:textId="3EA024A9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/s/ vooraan</w:t>
            </w:r>
          </w:p>
          <w:p w14:paraId="20AB352C" w14:textId="57A891C0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062258">
              <w:rPr>
                <w:b/>
                <w:bCs/>
                <w:sz w:val="18"/>
                <w:szCs w:val="22"/>
                <w:lang w:val="nl-NL"/>
              </w:rPr>
              <w:t>verkleinwoorden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78EC5AAC" w14:textId="516BF48A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062258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>
              <w:rPr>
                <w:sz w:val="18"/>
                <w:szCs w:val="22"/>
                <w:lang w:val="nl-NL"/>
              </w:rPr>
              <w:t xml:space="preserve"> met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a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o</w:t>
            </w:r>
            <w:r>
              <w:rPr>
                <w:sz w:val="18"/>
                <w:szCs w:val="22"/>
                <w:lang w:val="nl-NL"/>
              </w:rPr>
              <w:t xml:space="preserve"> of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u</w:t>
            </w:r>
            <w:r>
              <w:rPr>
                <w:sz w:val="18"/>
                <w:szCs w:val="22"/>
                <w:lang w:val="nl-NL"/>
              </w:rPr>
              <w:t xml:space="preserve"> aan het eind van het eerste woord</w:t>
            </w:r>
          </w:p>
          <w:p w14:paraId="66B2797A" w14:textId="2330EC02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’s</w:t>
            </w:r>
          </w:p>
          <w:p w14:paraId="26DAC02D" w14:textId="0979882A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dubbele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medeklinker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16696B3C" w14:textId="152C7D42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lange klank</w:t>
            </w:r>
            <w:r>
              <w:rPr>
                <w:sz w:val="18"/>
                <w:szCs w:val="22"/>
                <w:lang w:val="nl-NL"/>
              </w:rPr>
              <w:t xml:space="preserve"> met één teken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7D986886" w14:textId="576F72D4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/k/ vooraan</w:t>
            </w:r>
          </w:p>
          <w:p w14:paraId="699516F0" w14:textId="73AB1F08" w:rsidR="00062258" w:rsidRDefault="00062258" w:rsidP="00062258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062258">
              <w:rPr>
                <w:b/>
                <w:bCs/>
                <w:sz w:val="18"/>
                <w:szCs w:val="22"/>
                <w:lang w:val="nl-NL"/>
              </w:rPr>
              <w:t>be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ge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ver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me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062258">
              <w:rPr>
                <w:b/>
                <w:bCs/>
                <w:sz w:val="18"/>
                <w:szCs w:val="22"/>
                <w:lang w:val="nl-NL"/>
              </w:rPr>
              <w:t>te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06D26B53" w14:textId="77777777" w:rsidR="00062258" w:rsidRPr="00062258" w:rsidRDefault="00062258" w:rsidP="00FA0826">
            <w:pPr>
              <w:spacing w:line="276" w:lineRule="auto"/>
              <w:ind w:left="360"/>
              <w:rPr>
                <w:sz w:val="18"/>
                <w:szCs w:val="22"/>
                <w:lang w:val="nl-NL"/>
              </w:rPr>
            </w:pPr>
          </w:p>
          <w:p w14:paraId="111E3CF0" w14:textId="02DDB5E6" w:rsidR="00051E6F" w:rsidRPr="00D31B1D" w:rsidRDefault="00051E6F" w:rsidP="00051E6F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</w:t>
            </w:r>
            <w:r w:rsidR="000C5B03">
              <w:rPr>
                <w:sz w:val="18"/>
                <w:szCs w:val="22"/>
                <w:lang w:val="nl-NL"/>
              </w:rPr>
              <w:t>pen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50146C2C" w14:textId="3AAD1825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volgende </w:t>
            </w:r>
            <w:r w:rsidRPr="00D31B1D">
              <w:rPr>
                <w:sz w:val="18"/>
                <w:szCs w:val="22"/>
                <w:lang w:val="nl-NL"/>
              </w:rPr>
              <w:t>materialen</w:t>
            </w:r>
            <w:r w:rsidR="00A33502" w:rsidRPr="00D31B1D">
              <w:rPr>
                <w:sz w:val="18"/>
                <w:szCs w:val="22"/>
                <w:lang w:val="nl-NL"/>
              </w:rPr>
              <w:t>: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3A86BB89" w14:textId="0D186308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1010C0" w:rsidRPr="00D31B1D">
              <w:rPr>
                <w:sz w:val="18"/>
                <w:szCs w:val="22"/>
              </w:rPr>
              <w:t>eeswerkboek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1</w:t>
            </w:r>
          </w:p>
          <w:p w14:paraId="5DD551A8" w14:textId="0AF3FAE1" w:rsidR="00A33502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33502" w:rsidRPr="00D31B1D">
              <w:rPr>
                <w:sz w:val="18"/>
                <w:szCs w:val="22"/>
              </w:rPr>
              <w:t>erkboek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33502" w:rsidRPr="00D31B1D">
              <w:rPr>
                <w:sz w:val="18"/>
                <w:szCs w:val="22"/>
              </w:rPr>
              <w:t>leesbevordering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r w:rsidR="00AF087F">
              <w:rPr>
                <w:sz w:val="18"/>
                <w:szCs w:val="22"/>
              </w:rPr>
              <w:t>5</w:t>
            </w:r>
            <w:r w:rsidR="00A33502" w:rsidRPr="00D31B1D">
              <w:rPr>
                <w:sz w:val="18"/>
                <w:szCs w:val="22"/>
              </w:rPr>
              <w:t>A</w:t>
            </w:r>
          </w:p>
          <w:p w14:paraId="5BAA8088" w14:textId="3B20F836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erkbladen extra oefenen </w:t>
            </w:r>
            <w:r w:rsidR="001010C0" w:rsidRPr="00D31B1D">
              <w:rPr>
                <w:sz w:val="18"/>
                <w:szCs w:val="22"/>
                <w:lang w:val="nl-NL"/>
              </w:rPr>
              <w:t>(indien wenselijk</w:t>
            </w:r>
            <w:r w:rsidR="00A657ED">
              <w:rPr>
                <w:sz w:val="18"/>
                <w:szCs w:val="22"/>
                <w:lang w:val="nl-NL"/>
              </w:rPr>
              <w:t>/nodig</w:t>
            </w:r>
            <w:r w:rsidR="001010C0" w:rsidRPr="00D31B1D">
              <w:rPr>
                <w:sz w:val="18"/>
                <w:szCs w:val="22"/>
                <w:lang w:val="nl-NL"/>
              </w:rPr>
              <w:t>)</w:t>
            </w:r>
          </w:p>
          <w:p w14:paraId="3711CDD4" w14:textId="63275A3A" w:rsidR="001010C0" w:rsidRPr="00D31B1D" w:rsidRDefault="00A017E7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0800" behindDoc="0" locked="0" layoutInCell="1" allowOverlap="1" wp14:anchorId="077F2945" wp14:editId="2CA69B96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102235</wp:posOffset>
                  </wp:positionV>
                  <wp:extent cx="161925" cy="173355"/>
                  <wp:effectExtent l="0" t="0" r="952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2117C" w14:textId="05D1F818" w:rsidR="001010C0" w:rsidRPr="00D31B1D" w:rsidRDefault="002C7FE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="00A33502" w:rsidRPr="00D31B1D">
              <w:rPr>
                <w:sz w:val="18"/>
                <w:szCs w:val="22"/>
                <w:lang w:val="nl-NL"/>
              </w:rPr>
              <w:t>de</w:t>
            </w:r>
            <w:r w:rsidR="00A017E7">
              <w:rPr>
                <w:sz w:val="18"/>
                <w:szCs w:val="22"/>
                <w:lang w:val="nl-NL"/>
              </w:rPr>
              <w:t xml:space="preserve">       </w:t>
            </w:r>
            <w:r>
              <w:rPr>
                <w:sz w:val="18"/>
                <w:szCs w:val="22"/>
                <w:lang w:val="nl-NL"/>
              </w:rPr>
              <w:t>-</w:t>
            </w:r>
            <w:r w:rsidR="00A33502" w:rsidRPr="00D31B1D">
              <w:rPr>
                <w:sz w:val="18"/>
                <w:szCs w:val="22"/>
                <w:lang w:val="nl-NL"/>
              </w:rPr>
              <w:t>route</w:t>
            </w:r>
            <w:r w:rsidR="001010C0" w:rsidRPr="00D31B1D">
              <w:rPr>
                <w:sz w:val="18"/>
                <w:szCs w:val="22"/>
                <w:lang w:val="nl-NL"/>
              </w:rPr>
              <w:t>.</w:t>
            </w:r>
          </w:p>
          <w:p w14:paraId="6D35A938" w14:textId="326B554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3EA9CE1E" w14:textId="51C986EA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</w:t>
            </w:r>
            <w:r w:rsidR="00151CCB" w:rsidRPr="00D31B1D">
              <w:rPr>
                <w:sz w:val="18"/>
                <w:szCs w:val="22"/>
                <w:lang w:val="nl-NL"/>
              </w:rPr>
              <w:t>de werkbladen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</w:p>
          <w:p w14:paraId="135529A5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452B6320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C86A7B4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44DC7F81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  <w:tcBorders>
              <w:top w:val="single" w:sz="4" w:space="0" w:color="auto"/>
            </w:tcBorders>
          </w:tcPr>
          <w:p w14:paraId="3DEA9751" w14:textId="45178386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B36EC0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7D74057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77CC1E32" w14:textId="2F69A3BD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 w:rsidR="008766A9"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</w:t>
            </w:r>
            <w:r w:rsidR="00755EE3">
              <w:rPr>
                <w:sz w:val="18"/>
                <w:szCs w:val="22"/>
                <w:lang w:val="nl-NL"/>
              </w:rPr>
              <w:t>de gemiddelde lezers:</w:t>
            </w:r>
          </w:p>
          <w:p w14:paraId="6CAF672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014970A" w14:textId="5791F529" w:rsidR="008A6734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8A6734">
              <w:rPr>
                <w:sz w:val="18"/>
                <w:szCs w:val="22"/>
              </w:rPr>
              <w:t>pfrissen</w:t>
            </w:r>
            <w:proofErr w:type="spellEnd"/>
          </w:p>
          <w:p w14:paraId="50F30EB5" w14:textId="12AD906B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1010C0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178818D0" w14:textId="6E56A3FF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="001010C0" w:rsidRPr="00D31B1D">
              <w:rPr>
                <w:sz w:val="18"/>
                <w:szCs w:val="22"/>
              </w:rPr>
              <w:t>roepsinstructie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r w:rsidR="001010C0" w:rsidRPr="00D31B1D">
              <w:rPr>
                <w:sz w:val="18"/>
                <w:szCs w:val="22"/>
              </w:rPr>
              <w:br/>
            </w:r>
            <w:r w:rsidR="001010C0" w:rsidRPr="00D31B1D">
              <w:rPr>
                <w:i/>
                <w:sz w:val="18"/>
                <w:szCs w:val="22"/>
              </w:rPr>
              <w:t>(</w:t>
            </w:r>
            <w:proofErr w:type="spellStart"/>
            <w:r w:rsidR="001010C0"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="001010C0" w:rsidRPr="00D31B1D">
              <w:rPr>
                <w:i/>
                <w:sz w:val="18"/>
                <w:szCs w:val="22"/>
              </w:rPr>
              <w:t>-</w:t>
            </w:r>
            <w:proofErr w:type="spellStart"/>
            <w:r w:rsidR="001010C0"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="001010C0" w:rsidRPr="00D31B1D">
              <w:rPr>
                <w:i/>
                <w:sz w:val="18"/>
                <w:szCs w:val="22"/>
              </w:rPr>
              <w:t>-door)</w:t>
            </w:r>
          </w:p>
          <w:p w14:paraId="5B2C9BFB" w14:textId="45BB0BE0" w:rsidR="008A6734" w:rsidRPr="00703761" w:rsidRDefault="001B2F7F" w:rsidP="00703761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="001010C0" w:rsidRPr="00D31B1D">
              <w:rPr>
                <w:sz w:val="18"/>
                <w:szCs w:val="22"/>
              </w:rPr>
              <w:t>egeleide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</w:rPr>
              <w:t>inoefening</w:t>
            </w:r>
            <w:proofErr w:type="spellEnd"/>
            <w:r w:rsidR="00703761"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="008A6734" w:rsidRPr="00703761">
              <w:rPr>
                <w:sz w:val="18"/>
                <w:szCs w:val="22"/>
              </w:rPr>
              <w:t>erlengde</w:t>
            </w:r>
            <w:proofErr w:type="spellEnd"/>
            <w:r w:rsidR="008A6734" w:rsidRPr="00703761">
              <w:rPr>
                <w:sz w:val="18"/>
                <w:szCs w:val="22"/>
              </w:rPr>
              <w:t xml:space="preserve"> </w:t>
            </w:r>
            <w:proofErr w:type="spellStart"/>
            <w:r w:rsidR="008A6734"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5968E3C5" w14:textId="6BABE7B1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1010C0" w:rsidRPr="00D31B1D">
              <w:rPr>
                <w:sz w:val="18"/>
                <w:szCs w:val="22"/>
              </w:rPr>
              <w:t>elfstandig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7F6D283" w14:textId="21426670" w:rsidR="001010C0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1010C0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2F6AC2E" w14:textId="77777777" w:rsidR="008A6734" w:rsidRDefault="008A6734" w:rsidP="008A6734">
            <w:pPr>
              <w:spacing w:line="276" w:lineRule="auto"/>
              <w:rPr>
                <w:sz w:val="18"/>
                <w:szCs w:val="22"/>
              </w:rPr>
            </w:pPr>
          </w:p>
          <w:p w14:paraId="0C382A38" w14:textId="6C8DACD4" w:rsidR="008A6734" w:rsidRDefault="006175EC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="008A6734"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="008A6734"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 w:rsidR="008A6734">
              <w:rPr>
                <w:sz w:val="18"/>
                <w:szCs w:val="22"/>
                <w:lang w:val="nl-NL"/>
              </w:rPr>
              <w:t xml:space="preserve">tijd. </w:t>
            </w:r>
            <w:r w:rsidR="00703761"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="00703761"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="00703761"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="00703761"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="00703761"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61B86116" w14:textId="386D03C3" w:rsidR="007943F3" w:rsidRPr="008A6734" w:rsidRDefault="007943F3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</w:t>
            </w:r>
            <w:r w:rsidR="006175EC">
              <w:rPr>
                <w:sz w:val="18"/>
                <w:szCs w:val="22"/>
                <w:lang w:val="nl-NL"/>
              </w:rPr>
              <w:t>en de kinderen zelfstandig</w:t>
            </w:r>
            <w:r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7971726A" w14:textId="31A4B855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 w:rsidR="00A017E7"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64F37085" w14:textId="17406A13" w:rsidR="001010C0" w:rsidRDefault="001010C0" w:rsidP="001010C0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 w:rsidR="00B36EC0"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 w:rsidR="00B36EC0">
              <w:rPr>
                <w:sz w:val="18"/>
                <w:szCs w:val="22"/>
                <w:lang w:val="nl-NL"/>
              </w:rPr>
              <w:t>.</w:t>
            </w:r>
            <w:r w:rsidRPr="008A6734">
              <w:rPr>
                <w:sz w:val="18"/>
                <w:szCs w:val="22"/>
                <w:lang w:val="nl-NL"/>
              </w:rPr>
              <w:t xml:space="preserve"> </w:t>
            </w:r>
          </w:p>
          <w:p w14:paraId="1D322289" w14:textId="2763AE20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671CA8E8" w14:textId="77777777" w:rsidR="00A017E7" w:rsidRDefault="00A017E7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</w:t>
            </w:r>
          </w:p>
          <w:p w14:paraId="361BB8A0" w14:textId="11A44CA2" w:rsidR="00A017E7" w:rsidRPr="008A6734" w:rsidRDefault="00A017E7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leesbevordering 1 x 45 min per week </w:t>
            </w:r>
          </w:p>
          <w:p w14:paraId="6A307BAD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1058220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5DDD25" w14:textId="4517D37B" w:rsidR="001010C0" w:rsidRPr="00D31B1D" w:rsidRDefault="00A017E7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>
              <w:rPr>
                <w:sz w:val="18"/>
                <w:szCs w:val="22"/>
                <w:lang w:val="nl-NL"/>
              </w:rPr>
              <w:t>m</w:t>
            </w:r>
            <w:r w:rsidR="001010C0" w:rsidRPr="00D31B1D">
              <w:rPr>
                <w:sz w:val="18"/>
                <w:szCs w:val="22"/>
                <w:lang w:val="nl-NL"/>
              </w:rPr>
              <w:t>ethodegebonden</w:t>
            </w:r>
            <w:proofErr w:type="spellEnd"/>
            <w:r w:rsidR="001010C0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1010C0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4AF98DE9" w14:textId="3F2B9C17" w:rsidR="001010C0" w:rsidRPr="002C7FE3" w:rsidRDefault="001010C0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62C609B2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26EDAA3" w14:textId="0A04EF99" w:rsidR="001010C0" w:rsidRPr="00D31B1D" w:rsidRDefault="001010C0" w:rsidP="008766A9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 w:rsidR="008766A9"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921620" w:rsidRPr="00D31B1D" w14:paraId="4A261D65" w14:textId="77777777" w:rsidTr="00921620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DF2013" w14:textId="77777777" w:rsidR="00E0310C" w:rsidRPr="00D31B1D" w:rsidRDefault="00E0310C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25984" behindDoc="0" locked="0" layoutInCell="1" allowOverlap="1" wp14:anchorId="3C442562" wp14:editId="1D5AF4C0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E4614" w14:textId="4CAA2F3B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 w:rsidR="00B43393"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4334A8E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41B22074" w14:textId="73DD6030" w:rsidR="00E0310C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EC00D72" w14:textId="78D09990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D76927E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75A030A1" w14:textId="77777777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993EBDD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6ACC62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</w:tcPr>
          <w:p w14:paraId="3DE944C5" w14:textId="77777777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F1671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9000A9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A21DB6" w14:textId="40B6186E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 w:rsidR="00655500">
              <w:rPr>
                <w:sz w:val="18"/>
                <w:szCs w:val="22"/>
                <w:lang w:val="nl-NL"/>
              </w:rPr>
              <w:t xml:space="preserve"> AVI-</w:t>
            </w:r>
            <w:r w:rsidR="00AF087F">
              <w:rPr>
                <w:sz w:val="18"/>
                <w:szCs w:val="22"/>
                <w:lang w:val="nl-NL"/>
              </w:rPr>
              <w:t>M5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D532190" w14:textId="77777777" w:rsidR="00632453" w:rsidRPr="000F0C85" w:rsidRDefault="00632453" w:rsidP="00632453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u w:val="single"/>
                <w:lang w:val="nl-NL"/>
              </w:rPr>
              <w:t>&gt;</w:t>
            </w:r>
            <w:r w:rsidRPr="000F0C85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93B7F4F" w14:textId="3FDEC111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u w:val="single"/>
                <w:lang w:val="nl-NL"/>
              </w:rPr>
              <w:t>&gt;</w:t>
            </w:r>
            <w:r w:rsidRPr="000F0C85">
              <w:rPr>
                <w:sz w:val="18"/>
                <w:szCs w:val="22"/>
                <w:lang w:val="nl-NL"/>
              </w:rPr>
              <w:t xml:space="preserve"> 3 fouten</w:t>
            </w:r>
          </w:p>
          <w:p w14:paraId="040FB911" w14:textId="3133D786" w:rsidR="00E0310C" w:rsidRPr="00D31B1D" w:rsidRDefault="001F4A1A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0320" behindDoc="0" locked="0" layoutInCell="1" allowOverlap="1" wp14:anchorId="456C1C8D" wp14:editId="0CE17135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B7553" w14:textId="2CDFF8F6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 w:rsidR="001F4A1A"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54" w:type="pct"/>
          </w:tcPr>
          <w:p w14:paraId="0610DB2E" w14:textId="0F79779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FB52803" w14:textId="348EB08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E0310C" w:rsidRPr="00D31B1D">
              <w:rPr>
                <w:sz w:val="18"/>
                <w:szCs w:val="22"/>
              </w:rPr>
              <w:t>eeswerkboek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1</w:t>
            </w:r>
          </w:p>
          <w:p w14:paraId="73CCCCAF" w14:textId="200568E4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E0310C" w:rsidRPr="00D31B1D">
              <w:rPr>
                <w:sz w:val="18"/>
                <w:szCs w:val="22"/>
              </w:rPr>
              <w:t>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leesbevordering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r w:rsidR="00AF087F">
              <w:rPr>
                <w:sz w:val="18"/>
                <w:szCs w:val="22"/>
              </w:rPr>
              <w:t>5</w:t>
            </w:r>
            <w:r w:rsidR="00E0310C" w:rsidRPr="00D31B1D">
              <w:rPr>
                <w:sz w:val="18"/>
                <w:szCs w:val="22"/>
              </w:rPr>
              <w:t>A</w:t>
            </w:r>
          </w:p>
          <w:p w14:paraId="12D54E5D" w14:textId="5C91D8A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E0310C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2BF1C5" w14:textId="1CBB5548" w:rsidR="00E0310C" w:rsidRPr="00D31B1D" w:rsidRDefault="00A017E7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71040" behindDoc="0" locked="0" layoutInCell="1" allowOverlap="1" wp14:anchorId="5C8486B4" wp14:editId="0DD77C33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93345</wp:posOffset>
                  </wp:positionV>
                  <wp:extent cx="153035" cy="17145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6DDF1" w14:textId="3BB848FC" w:rsidR="00E0310C" w:rsidRPr="00D31B1D" w:rsidRDefault="002C7FE3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volgen de </w:t>
            </w:r>
            <w:r w:rsidR="00A017E7">
              <w:rPr>
                <w:sz w:val="18"/>
                <w:szCs w:val="22"/>
                <w:lang w:val="nl-NL"/>
              </w:rPr>
              <w:t xml:space="preserve">       -ro</w:t>
            </w:r>
            <w:r w:rsidR="00E0310C" w:rsidRPr="00D31B1D">
              <w:rPr>
                <w:sz w:val="18"/>
                <w:szCs w:val="22"/>
                <w:lang w:val="nl-NL"/>
              </w:rPr>
              <w:t>ute.</w:t>
            </w:r>
          </w:p>
          <w:p w14:paraId="1FDD5C6A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C90A27F" w14:textId="072843E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63B6C963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7658C05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5D7C09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</w:tcPr>
          <w:p w14:paraId="4C913A82" w14:textId="570790ED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B36EC0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CDBF2DA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CAEACF" w14:textId="028F43F9" w:rsidR="00E0310C" w:rsidRPr="00D31B1D" w:rsidRDefault="00E0310C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 w:rsidR="00755EE3">
              <w:rPr>
                <w:sz w:val="18"/>
                <w:szCs w:val="22"/>
                <w:lang w:val="nl-NL"/>
              </w:rPr>
              <w:t>de zwakke lezers:</w:t>
            </w:r>
          </w:p>
          <w:p w14:paraId="709EE442" w14:textId="77777777" w:rsidR="00E0310C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1AA7A8BF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2D01691A" w14:textId="46F8E03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  <w:proofErr w:type="spellEnd"/>
          </w:p>
          <w:p w14:paraId="2A29C963" w14:textId="51572031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01FA49F" w14:textId="003C7897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="00E0310C" w:rsidRPr="00D31B1D">
              <w:rPr>
                <w:sz w:val="18"/>
                <w:szCs w:val="22"/>
              </w:rPr>
              <w:t>roepsinstructie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</w:p>
          <w:p w14:paraId="78FB3070" w14:textId="27119297" w:rsidR="00E0310C" w:rsidRPr="005E2607" w:rsidRDefault="009F0A35" w:rsidP="005E2607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="00E0310C" w:rsidRPr="00D31B1D">
              <w:rPr>
                <w:sz w:val="18"/>
                <w:szCs w:val="22"/>
              </w:rPr>
              <w:t>egeleide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inoefening</w:t>
            </w:r>
            <w:proofErr w:type="spellEnd"/>
            <w:r w:rsidR="005E2607"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="00E0310C" w:rsidRPr="005E2607">
              <w:rPr>
                <w:sz w:val="18"/>
                <w:szCs w:val="22"/>
              </w:rPr>
              <w:t>erlengde</w:t>
            </w:r>
            <w:proofErr w:type="spellEnd"/>
            <w:r w:rsidR="00E0310C" w:rsidRPr="005E2607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577E403B" w14:textId="49F1098F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E0310C" w:rsidRPr="00D31B1D">
              <w:rPr>
                <w:sz w:val="18"/>
                <w:szCs w:val="22"/>
              </w:rPr>
              <w:t>elfstandig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17307E7" w14:textId="453C1C7F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>fsluiting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</w:p>
          <w:p w14:paraId="5502F50B" w14:textId="77777777" w:rsidR="00E0310C" w:rsidRDefault="00E0310C" w:rsidP="00E0310C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6D7F95D0" w14:textId="5110ECB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  <w:proofErr w:type="spellEnd"/>
          </w:p>
          <w:p w14:paraId="52A33F34" w14:textId="009DC098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BBC846E" w14:textId="6D63B49A" w:rsidR="00A8243A" w:rsidRPr="00D31B1D" w:rsidRDefault="009F0A35" w:rsidP="00A8243A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A8243A" w:rsidRPr="00D31B1D">
              <w:rPr>
                <w:sz w:val="18"/>
                <w:szCs w:val="22"/>
              </w:rPr>
              <w:t>elfstandig</w:t>
            </w:r>
            <w:proofErr w:type="spellEnd"/>
            <w:r w:rsidR="00A8243A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8243A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A31684B" w14:textId="1C5AE6AD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="00E0310C" w:rsidRPr="00D31B1D">
              <w:rPr>
                <w:sz w:val="18"/>
                <w:szCs w:val="22"/>
              </w:rPr>
              <w:t>egeleide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8243A">
              <w:rPr>
                <w:sz w:val="18"/>
                <w:szCs w:val="22"/>
              </w:rPr>
              <w:t>verwerking</w:t>
            </w:r>
            <w:proofErr w:type="spellEnd"/>
          </w:p>
          <w:p w14:paraId="047AFA83" w14:textId="2F66BCCC" w:rsidR="00A8243A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</w:t>
            </w:r>
            <w:r w:rsidR="00A8243A">
              <w:rPr>
                <w:sz w:val="18"/>
                <w:szCs w:val="22"/>
              </w:rPr>
              <w:t>amen</w:t>
            </w:r>
            <w:proofErr w:type="spellEnd"/>
            <w:r w:rsidR="00A8243A">
              <w:rPr>
                <w:sz w:val="18"/>
                <w:szCs w:val="22"/>
              </w:rPr>
              <w:t xml:space="preserve"> </w:t>
            </w:r>
            <w:proofErr w:type="spellStart"/>
            <w:r w:rsidR="00A8243A">
              <w:rPr>
                <w:sz w:val="18"/>
                <w:szCs w:val="22"/>
              </w:rPr>
              <w:t>lezen</w:t>
            </w:r>
            <w:proofErr w:type="spellEnd"/>
          </w:p>
          <w:p w14:paraId="7CE93154" w14:textId="3DA5759A" w:rsidR="00E0310C" w:rsidRP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>fsluiting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</w:p>
          <w:p w14:paraId="19165722" w14:textId="77777777" w:rsidR="00E0310C" w:rsidRPr="00D31B1D" w:rsidRDefault="00E0310C" w:rsidP="001010C0">
            <w:pPr>
              <w:rPr>
                <w:sz w:val="18"/>
                <w:szCs w:val="22"/>
              </w:rPr>
            </w:pPr>
          </w:p>
          <w:p w14:paraId="301D1295" w14:textId="693890DE" w:rsidR="00E0310C" w:rsidRPr="00D31B1D" w:rsidRDefault="00E0310C" w:rsidP="009F0A35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7E63FC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 w:rsidR="007E63FC">
              <w:rPr>
                <w:sz w:val="18"/>
                <w:szCs w:val="22"/>
                <w:lang w:val="nl-NL"/>
              </w:rPr>
              <w:t xml:space="preserve"> je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="006274F5">
              <w:rPr>
                <w:sz w:val="18"/>
                <w:szCs w:val="22"/>
                <w:lang w:val="nl-NL"/>
              </w:rPr>
              <w:t>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</w:t>
            </w:r>
            <w:r w:rsidR="009F0A35">
              <w:rPr>
                <w:sz w:val="18"/>
                <w:szCs w:val="22"/>
                <w:lang w:val="nl-NL"/>
              </w:rPr>
              <w:t>dat 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552" w:type="pct"/>
          </w:tcPr>
          <w:p w14:paraId="6121ADE0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 xml:space="preserve">Technisch en vloeiend lezen </w:t>
            </w:r>
          </w:p>
          <w:p w14:paraId="64185D9D" w14:textId="187CB484" w:rsid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 xml:space="preserve">4 x 30 min per week. </w:t>
            </w:r>
          </w:p>
          <w:p w14:paraId="0325FB15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15CC37D0" w14:textId="631E00E9" w:rsidR="00A017E7" w:rsidRDefault="00A017E7" w:rsidP="00A017E7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 xml:space="preserve">. </w:t>
            </w:r>
            <w:r w:rsidRPr="00B36EC0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</w:t>
            </w:r>
          </w:p>
          <w:p w14:paraId="1115D1E7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5685EFFE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>Literatuur-educatie/</w:t>
            </w:r>
          </w:p>
          <w:p w14:paraId="6B54BD69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 xml:space="preserve">leesbevordering 1 x 45 min per week </w:t>
            </w:r>
          </w:p>
          <w:p w14:paraId="2CF352B1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4930DF44" w14:textId="72F20E83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4B23BD7D" w14:textId="35292EAA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07F009D3" w14:textId="1EB5A3DE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395C48AD" w14:textId="245CE433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1AAB39B8" w14:textId="35D1FC5F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53CB88A6" w14:textId="424634BA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1A61970B" w14:textId="2CEC41D0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7EA5809B" w14:textId="2E43B56B" w:rsidR="00A017E7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76938E21" w14:textId="77777777" w:rsidR="00A017E7" w:rsidRPr="00D31B1D" w:rsidRDefault="00A017E7" w:rsidP="001010C0">
            <w:pPr>
              <w:rPr>
                <w:sz w:val="18"/>
                <w:szCs w:val="22"/>
                <w:lang w:val="nl-NL"/>
              </w:rPr>
            </w:pPr>
          </w:p>
          <w:p w14:paraId="41686E2C" w14:textId="7A1CE8A2" w:rsidR="00E0310C" w:rsidRDefault="00E0310C" w:rsidP="00E60BC5">
            <w:pPr>
              <w:rPr>
                <w:sz w:val="18"/>
                <w:szCs w:val="22"/>
                <w:lang w:val="nl-NL"/>
              </w:rPr>
            </w:pPr>
          </w:p>
          <w:p w14:paraId="5E576892" w14:textId="77777777" w:rsidR="006055DE" w:rsidRPr="00D31B1D" w:rsidRDefault="006055DE" w:rsidP="00E60BC5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Mar>
              <w:top w:w="57" w:type="dxa"/>
              <w:bottom w:w="57" w:type="dxa"/>
            </w:tcMar>
          </w:tcPr>
          <w:p w14:paraId="3300A699" w14:textId="77777777" w:rsidR="00921620" w:rsidRPr="00D31B1D" w:rsidRDefault="00921620" w:rsidP="0092162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>
              <w:rPr>
                <w:sz w:val="18"/>
                <w:szCs w:val="22"/>
                <w:lang w:val="nl-NL"/>
              </w:rPr>
              <w:t>m</w:t>
            </w:r>
            <w:r w:rsidRPr="00D31B1D">
              <w:rPr>
                <w:sz w:val="18"/>
                <w:szCs w:val="22"/>
                <w:lang w:val="nl-NL"/>
              </w:rPr>
              <w:t>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3B03FF3E" w14:textId="77777777" w:rsidR="00921620" w:rsidRPr="002C7FE3" w:rsidRDefault="00921620" w:rsidP="0092162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363C830" w14:textId="77777777" w:rsidR="00921620" w:rsidRPr="00D31B1D" w:rsidRDefault="00921620" w:rsidP="00921620">
            <w:pPr>
              <w:rPr>
                <w:sz w:val="18"/>
                <w:szCs w:val="22"/>
                <w:lang w:val="nl-NL"/>
              </w:rPr>
            </w:pPr>
          </w:p>
          <w:p w14:paraId="5CEEA468" w14:textId="4603AB09" w:rsidR="00E0310C" w:rsidRPr="002C7FE3" w:rsidRDefault="00921620" w:rsidP="0092162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921620" w:rsidRPr="00D31B1D" w14:paraId="0602C8A9" w14:textId="77777777" w:rsidTr="00921620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428FF2" w14:textId="77777777" w:rsidR="00A017E7" w:rsidRPr="00D31B1D" w:rsidRDefault="00A017E7" w:rsidP="00A017E7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9472" behindDoc="0" locked="0" layoutInCell="1" allowOverlap="1" wp14:anchorId="45F2EEBA" wp14:editId="13BD418C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9121B" w14:textId="77777777" w:rsidR="00A017E7" w:rsidRPr="00D31B1D" w:rsidRDefault="00A017E7" w:rsidP="00A017E7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BB1FB06" w14:textId="77777777" w:rsidR="00A017E7" w:rsidRDefault="00A017E7" w:rsidP="00A017E7">
            <w:pPr>
              <w:rPr>
                <w:b/>
                <w:sz w:val="18"/>
                <w:szCs w:val="22"/>
                <w:lang w:val="nl-NL"/>
              </w:rPr>
            </w:pPr>
          </w:p>
          <w:p w14:paraId="45F7C7E8" w14:textId="7D0CF65D" w:rsidR="00A017E7" w:rsidRDefault="00A017E7" w:rsidP="00A017E7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04B066D9" w14:textId="7E663A9E" w:rsidR="00A017E7" w:rsidRDefault="00A017E7" w:rsidP="00A017E7">
            <w:pPr>
              <w:rPr>
                <w:i/>
                <w:sz w:val="18"/>
                <w:szCs w:val="22"/>
                <w:lang w:val="nl-NL"/>
              </w:rPr>
            </w:pPr>
          </w:p>
          <w:p w14:paraId="63128D1B" w14:textId="77777777" w:rsidR="00A017E7" w:rsidRPr="00EE68B9" w:rsidRDefault="00A017E7" w:rsidP="00A017E7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2E3AA8C" w14:textId="77777777" w:rsidR="00A017E7" w:rsidRPr="008C1C72" w:rsidRDefault="00A017E7" w:rsidP="00A017E7">
            <w:pPr>
              <w:rPr>
                <w:i/>
                <w:sz w:val="18"/>
                <w:szCs w:val="22"/>
                <w:lang w:val="nl-NL"/>
              </w:rPr>
            </w:pPr>
          </w:p>
          <w:p w14:paraId="4DBCE7FF" w14:textId="77777777" w:rsidR="00A017E7" w:rsidRPr="00D31B1D" w:rsidRDefault="00A017E7" w:rsidP="00A017E7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</w:tcPr>
          <w:p w14:paraId="631CFDDF" w14:textId="77777777" w:rsidR="00A017E7" w:rsidRPr="00D31B1D" w:rsidRDefault="00A017E7" w:rsidP="00A017E7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A4444DA" w14:textId="77777777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58124E2A" w14:textId="10543735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AVI-M5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46D69E3" w14:textId="564A5F53" w:rsidR="00A017E7" w:rsidRPr="000F0C85" w:rsidRDefault="00A017E7" w:rsidP="00A017E7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0F0C85">
              <w:rPr>
                <w:sz w:val="18"/>
                <w:szCs w:val="22"/>
                <w:lang w:val="nl-NL"/>
              </w:rPr>
              <w:t xml:space="preserve"> seconden</w:t>
            </w:r>
          </w:p>
          <w:p w14:paraId="54842612" w14:textId="3C728CF3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0F0C85">
              <w:rPr>
                <w:sz w:val="18"/>
                <w:szCs w:val="22"/>
                <w:lang w:val="nl-NL"/>
              </w:rPr>
              <w:t xml:space="preserve"> fouten</w:t>
            </w:r>
          </w:p>
          <w:p w14:paraId="5B92B9F4" w14:textId="77777777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2304" behindDoc="0" locked="0" layoutInCell="1" allowOverlap="1" wp14:anchorId="5E884185" wp14:editId="05D9FAD3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F4BC1B" w14:textId="7787FB30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54" w:type="pct"/>
          </w:tcPr>
          <w:p w14:paraId="15E111F5" w14:textId="1EA12E08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67A95AE" w14:textId="77777777" w:rsidR="00A017E7" w:rsidRPr="00D31B1D" w:rsidRDefault="00A017E7" w:rsidP="00A017E7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Leeswerkboek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57CD1E75" w14:textId="2CF9AEE7" w:rsidR="00A017E7" w:rsidRPr="00D31B1D" w:rsidRDefault="00A017E7" w:rsidP="00A017E7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</w:t>
            </w:r>
            <w:r w:rsidRPr="00D31B1D">
              <w:rPr>
                <w:sz w:val="18"/>
                <w:szCs w:val="22"/>
              </w:rPr>
              <w:t>A</w:t>
            </w:r>
          </w:p>
          <w:p w14:paraId="73165E38" w14:textId="77777777" w:rsidR="00A017E7" w:rsidRPr="00D31B1D" w:rsidRDefault="00A017E7" w:rsidP="00A017E7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3C2983E1" w14:textId="09312426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6640" behindDoc="0" locked="0" layoutInCell="1" allowOverlap="1" wp14:anchorId="5E5EE53C" wp14:editId="66877B3F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112395</wp:posOffset>
                  </wp:positionV>
                  <wp:extent cx="152400" cy="15240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51A32" w14:textId="3BF03514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204" w:type="pct"/>
          </w:tcPr>
          <w:p w14:paraId="05E952F8" w14:textId="309ECC12" w:rsidR="00A017E7" w:rsidRPr="00D31B1D" w:rsidRDefault="00A017E7" w:rsidP="00A017E7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6FA34211" w14:textId="77777777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2A6C8BC2" w14:textId="0ECEF8BC" w:rsid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213A6027" w14:textId="77777777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5787875E" w14:textId="0C3E2096" w:rsidR="00A017E7" w:rsidRDefault="00A017E7" w:rsidP="00A017E7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0560FAC4" w14:textId="2FE6EECF" w:rsidR="00A017E7" w:rsidRPr="00D31B1D" w:rsidRDefault="00A017E7" w:rsidP="00A017E7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7480EDF8" w14:textId="281F5DD1" w:rsidR="00A017E7" w:rsidRPr="00D31B1D" w:rsidRDefault="00A017E7" w:rsidP="00A017E7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13628D9" w14:textId="3C61EC8D" w:rsidR="00A017E7" w:rsidRPr="00A41360" w:rsidRDefault="00A017E7" w:rsidP="00A017E7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65C9DA15" w14:textId="1148D2C1" w:rsidR="00A017E7" w:rsidRPr="00D31B1D" w:rsidRDefault="00A017E7" w:rsidP="00A017E7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BC03BE3" w14:textId="481DB43F" w:rsidR="00A017E7" w:rsidRPr="00D31B1D" w:rsidRDefault="00A017E7" w:rsidP="00A017E7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8C6284A" w14:textId="1BE6B690" w:rsidR="00A017E7" w:rsidRPr="00D31B1D" w:rsidRDefault="00A017E7" w:rsidP="00A017E7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5047AE6" w14:textId="77777777" w:rsidR="00A017E7" w:rsidRPr="00D31B1D" w:rsidRDefault="00A017E7" w:rsidP="00A017E7">
            <w:pPr>
              <w:rPr>
                <w:sz w:val="18"/>
                <w:szCs w:val="22"/>
              </w:rPr>
            </w:pPr>
          </w:p>
          <w:p w14:paraId="67EB7F20" w14:textId="0AB34E82" w:rsidR="00A017E7" w:rsidRPr="00FA23E2" w:rsidRDefault="00A017E7" w:rsidP="00A017E7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5078E9F5" w14:textId="30A7F5E0" w:rsidR="00A017E7" w:rsidRPr="008766A9" w:rsidRDefault="00A017E7" w:rsidP="00A017E7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52" w:type="pct"/>
          </w:tcPr>
          <w:p w14:paraId="29B843EF" w14:textId="77777777" w:rsidR="00A017E7" w:rsidRPr="008A6734" w:rsidRDefault="00A017E7" w:rsidP="00A017E7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Technisch </w:t>
            </w:r>
            <w:r>
              <w:rPr>
                <w:sz w:val="18"/>
                <w:szCs w:val="22"/>
                <w:lang w:val="nl-NL"/>
              </w:rPr>
              <w:t xml:space="preserve">en vloeiend </w:t>
            </w:r>
            <w:r w:rsidRPr="008A6734">
              <w:rPr>
                <w:sz w:val="18"/>
                <w:szCs w:val="22"/>
                <w:lang w:val="nl-NL"/>
              </w:rPr>
              <w:t xml:space="preserve">lezen </w:t>
            </w:r>
          </w:p>
          <w:p w14:paraId="1D12F288" w14:textId="77777777" w:rsid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  <w:r w:rsidRPr="008A6734">
              <w:rPr>
                <w:sz w:val="18"/>
                <w:szCs w:val="22"/>
                <w:lang w:val="nl-NL"/>
              </w:rPr>
              <w:t xml:space="preserve"> </w:t>
            </w:r>
          </w:p>
          <w:p w14:paraId="7AEF028D" w14:textId="77777777" w:rsidR="00A017E7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3E41CF70" w14:textId="77777777" w:rsidR="00A017E7" w:rsidRDefault="00A017E7" w:rsidP="00A017E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</w:t>
            </w:r>
          </w:p>
          <w:p w14:paraId="7DBFCB08" w14:textId="77777777" w:rsidR="00A017E7" w:rsidRPr="008A6734" w:rsidRDefault="00A017E7" w:rsidP="00A017E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leesbevordering 1 x 45 min per week </w:t>
            </w:r>
          </w:p>
          <w:p w14:paraId="41DCFFD2" w14:textId="77777777" w:rsidR="00A017E7" w:rsidRPr="008A6734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2165B270" w14:textId="0D223A93" w:rsidR="00A017E7" w:rsidRPr="00D31B1D" w:rsidRDefault="00A017E7" w:rsidP="00A017E7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Mar>
              <w:top w:w="57" w:type="dxa"/>
              <w:bottom w:w="57" w:type="dxa"/>
            </w:tcMar>
          </w:tcPr>
          <w:p w14:paraId="4CCF3AA6" w14:textId="77777777" w:rsidR="00921620" w:rsidRPr="00921620" w:rsidRDefault="00921620" w:rsidP="00921620">
            <w:pPr>
              <w:rPr>
                <w:sz w:val="18"/>
                <w:szCs w:val="22"/>
                <w:lang w:val="nl-NL"/>
              </w:rPr>
            </w:pPr>
            <w:r w:rsidRPr="00921620"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921620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921620">
              <w:rPr>
                <w:sz w:val="18"/>
                <w:szCs w:val="22"/>
                <w:lang w:val="nl-NL"/>
              </w:rPr>
              <w:t xml:space="preserve"> toetsen van periode 1 af. </w:t>
            </w:r>
          </w:p>
          <w:p w14:paraId="4509BDAF" w14:textId="77777777" w:rsidR="00921620" w:rsidRPr="00921620" w:rsidRDefault="00921620" w:rsidP="0092162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921620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1BEB213" w14:textId="77777777" w:rsidR="00921620" w:rsidRPr="00921620" w:rsidRDefault="00921620" w:rsidP="00921620">
            <w:pPr>
              <w:rPr>
                <w:sz w:val="18"/>
                <w:szCs w:val="22"/>
                <w:lang w:val="nl-NL"/>
              </w:rPr>
            </w:pPr>
          </w:p>
          <w:p w14:paraId="149728BE" w14:textId="2BC25207" w:rsidR="00A017E7" w:rsidRPr="00E60BC5" w:rsidRDefault="00921620" w:rsidP="00921620">
            <w:pPr>
              <w:rPr>
                <w:sz w:val="18"/>
                <w:szCs w:val="22"/>
                <w:lang w:val="nl-NL"/>
              </w:rPr>
            </w:pPr>
            <w:r w:rsidRPr="00921620">
              <w:rPr>
                <w:sz w:val="18"/>
                <w:szCs w:val="22"/>
                <w:lang w:val="nl-NL"/>
              </w:rPr>
              <w:t xml:space="preserve">Observeer tijdens de les hoe de verklanking van leesmoeilijkheden bij de kinderen verloopt. </w:t>
            </w:r>
            <w:r w:rsidRPr="00921620">
              <w:rPr>
                <w:sz w:val="18"/>
                <w:szCs w:val="22"/>
                <w:lang w:val="nl-NL"/>
              </w:rPr>
              <w:br/>
            </w:r>
            <w:r w:rsidRPr="00921620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33D8A162" w14:textId="77777777" w:rsidR="007B4EE7" w:rsidRDefault="007B4EE7">
      <w:r>
        <w:br w:type="page"/>
      </w:r>
    </w:p>
    <w:p w14:paraId="18B409F7" w14:textId="77777777" w:rsidR="00FE33C1" w:rsidRDefault="00FE33C1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6"/>
        <w:gridCol w:w="3127"/>
        <w:gridCol w:w="2438"/>
        <w:gridCol w:w="2780"/>
        <w:gridCol w:w="1486"/>
        <w:gridCol w:w="2141"/>
      </w:tblGrid>
      <w:tr w:rsidR="007B4EE7" w:rsidRPr="00D31B1D" w14:paraId="08125311" w14:textId="77777777" w:rsidTr="00BB7C65">
        <w:trPr>
          <w:trHeight w:val="227"/>
          <w:tblHeader/>
        </w:trPr>
        <w:tc>
          <w:tcPr>
            <w:tcW w:w="765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08A5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1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62B7975" w14:textId="77777777" w:rsidR="007B4EE7" w:rsidRPr="00D31B1D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CDF5D57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00C924C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D553038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7C08A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41360" w:rsidRPr="00D31B1D" w14:paraId="22102F40" w14:textId="77777777" w:rsidTr="007B4EE7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0959FD" w14:textId="3E8CFEFB" w:rsidR="00A41360" w:rsidRPr="00D31B1D" w:rsidRDefault="00644CBE" w:rsidP="008B1591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655B3492" wp14:editId="76FC9EE0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1360">
              <w:rPr>
                <w:b/>
                <w:sz w:val="18"/>
                <w:szCs w:val="22"/>
                <w:lang w:val="nl-NL"/>
              </w:rPr>
              <w:t>Plus</w:t>
            </w:r>
            <w:r w:rsidR="00A41360"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BCE1C31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D1C8979" w14:textId="77777777" w:rsidR="00A41360" w:rsidRPr="00D31B1D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28020AD" w14:textId="77777777" w:rsidR="00A41360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872766C" w14:textId="4E78AD28" w:rsidR="00A41360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 xml:space="preserve">ch lezen ver bovengemiddeld verloopt en </w:t>
            </w:r>
            <w:r w:rsidR="008C1B4B">
              <w:rPr>
                <w:i/>
                <w:sz w:val="18"/>
                <w:szCs w:val="22"/>
                <w:lang w:val="nl-NL"/>
              </w:rPr>
              <w:t xml:space="preserve">die </w:t>
            </w:r>
            <w:r>
              <w:rPr>
                <w:i/>
                <w:sz w:val="18"/>
                <w:szCs w:val="22"/>
                <w:lang w:val="nl-NL"/>
              </w:rPr>
              <w:t>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349C0B9D" w14:textId="128B859B" w:rsidR="002C7FE3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1947A981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D91466E" w14:textId="77777777" w:rsidR="002C7FE3" w:rsidRPr="008C1C72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A35E473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2" w:type="pct"/>
          </w:tcPr>
          <w:p w14:paraId="3089FA1A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84C879F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AFB9FDF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Plustoets periode 1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65CAF9A" w14:textId="77777777" w:rsidR="00632453" w:rsidRPr="000F0C85" w:rsidRDefault="00632453" w:rsidP="00632453">
            <w:pPr>
              <w:rPr>
                <w:sz w:val="18"/>
                <w:szCs w:val="22"/>
                <w:lang w:val="nl-NL"/>
              </w:rPr>
            </w:pPr>
            <w:r w:rsidRPr="000F0C85">
              <w:rPr>
                <w:sz w:val="18"/>
                <w:szCs w:val="22"/>
                <w:lang w:val="nl-NL"/>
              </w:rPr>
              <w:t>&lt; 45 seconden</w:t>
            </w:r>
          </w:p>
          <w:p w14:paraId="0CC98C1A" w14:textId="77777777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E96024">
              <w:rPr>
                <w:sz w:val="18"/>
                <w:szCs w:val="22"/>
                <w:u w:val="single"/>
                <w:lang w:val="nl-NL"/>
              </w:rPr>
              <w:t>&lt;</w:t>
            </w:r>
            <w:r w:rsidRPr="000F0C85">
              <w:rPr>
                <w:sz w:val="18"/>
                <w:szCs w:val="22"/>
                <w:lang w:val="nl-NL"/>
              </w:rPr>
              <w:t xml:space="preserve"> 2 fouten</w:t>
            </w:r>
          </w:p>
          <w:p w14:paraId="33DEC3B2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04065AA9" w14:textId="77777777" w:rsidR="00A41360" w:rsidRDefault="0085656B" w:rsidP="00842745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</w:t>
            </w:r>
            <w:r w:rsidR="00A41360" w:rsidRPr="0085656B">
              <w:rPr>
                <w:b/>
                <w:sz w:val="18"/>
                <w:szCs w:val="22"/>
                <w:lang w:val="nl-NL"/>
              </w:rPr>
              <w:t>e</w:t>
            </w:r>
            <w:r w:rsidR="007724D6">
              <w:rPr>
                <w:b/>
                <w:sz w:val="18"/>
                <w:szCs w:val="22"/>
                <w:lang w:val="nl-NL"/>
              </w:rPr>
              <w:t>e</w:t>
            </w:r>
            <w:r w:rsidR="00A41360"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53C0D8C4" w14:textId="77777777" w:rsid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proofErr w:type="spellStart"/>
            <w:r w:rsidRPr="00FA0826">
              <w:rPr>
                <w:b/>
                <w:bCs/>
                <w:sz w:val="18"/>
                <w:lang w:val="nl-NL"/>
              </w:rPr>
              <w:t>eaal</w:t>
            </w:r>
            <w:proofErr w:type="spellEnd"/>
            <w:r>
              <w:rPr>
                <w:sz w:val="18"/>
                <w:lang w:val="nl-NL"/>
              </w:rPr>
              <w:t xml:space="preserve">, </w:t>
            </w:r>
            <w:proofErr w:type="spellStart"/>
            <w:r w:rsidRPr="00FA0826">
              <w:rPr>
                <w:b/>
                <w:bCs/>
                <w:sz w:val="18"/>
                <w:lang w:val="nl-NL"/>
              </w:rPr>
              <w:t>ueel</w:t>
            </w:r>
            <w:proofErr w:type="spellEnd"/>
            <w:r>
              <w:rPr>
                <w:sz w:val="18"/>
                <w:lang w:val="nl-NL"/>
              </w:rPr>
              <w:t xml:space="preserve">, </w:t>
            </w:r>
            <w:proofErr w:type="spellStart"/>
            <w:r w:rsidRPr="00FA0826">
              <w:rPr>
                <w:b/>
                <w:bCs/>
                <w:sz w:val="18"/>
                <w:lang w:val="nl-NL"/>
              </w:rPr>
              <w:t>iaal</w:t>
            </w:r>
            <w:proofErr w:type="spellEnd"/>
            <w:r>
              <w:rPr>
                <w:sz w:val="18"/>
                <w:lang w:val="nl-NL"/>
              </w:rPr>
              <w:t xml:space="preserve"> en </w:t>
            </w:r>
            <w:proofErr w:type="spellStart"/>
            <w:r w:rsidRPr="00FA0826">
              <w:rPr>
                <w:b/>
                <w:bCs/>
                <w:sz w:val="18"/>
                <w:lang w:val="nl-NL"/>
              </w:rPr>
              <w:t>ieel</w:t>
            </w:r>
            <w:proofErr w:type="spellEnd"/>
          </w:p>
          <w:p w14:paraId="3769A6F0" w14:textId="77777777" w:rsid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FA0826">
              <w:rPr>
                <w:b/>
                <w:bCs/>
                <w:sz w:val="18"/>
                <w:lang w:val="nl-NL"/>
              </w:rPr>
              <w:t>i</w:t>
            </w:r>
            <w:r>
              <w:rPr>
                <w:sz w:val="18"/>
                <w:lang w:val="nl-NL"/>
              </w:rPr>
              <w:t xml:space="preserve"> als /ie/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7831BCA8" w14:textId="77777777" w:rsid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proofErr w:type="spellStart"/>
            <w:r w:rsidRPr="00FA0826">
              <w:rPr>
                <w:b/>
                <w:bCs/>
                <w:sz w:val="18"/>
                <w:lang w:val="nl-NL"/>
              </w:rPr>
              <w:t>elen</w:t>
            </w:r>
            <w:proofErr w:type="spellEnd"/>
            <w:r>
              <w:rPr>
                <w:sz w:val="18"/>
                <w:lang w:val="nl-NL"/>
              </w:rPr>
              <w:t xml:space="preserve">, </w:t>
            </w:r>
            <w:r w:rsidRPr="00FA0826">
              <w:rPr>
                <w:b/>
                <w:bCs/>
                <w:sz w:val="18"/>
                <w:lang w:val="nl-NL"/>
              </w:rPr>
              <w:t>eren</w:t>
            </w:r>
            <w:r>
              <w:rPr>
                <w:sz w:val="18"/>
                <w:lang w:val="nl-NL"/>
              </w:rPr>
              <w:t xml:space="preserve"> en </w:t>
            </w:r>
            <w:r w:rsidRPr="00FA0826">
              <w:rPr>
                <w:b/>
                <w:bCs/>
                <w:sz w:val="18"/>
                <w:lang w:val="nl-NL"/>
              </w:rPr>
              <w:t>enen</w:t>
            </w:r>
            <w:r>
              <w:rPr>
                <w:sz w:val="18"/>
                <w:lang w:val="nl-NL"/>
              </w:rPr>
              <w:t xml:space="preserve">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3F98B907" w14:textId="77777777" w:rsid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FA0826">
              <w:rPr>
                <w:b/>
                <w:bCs/>
                <w:sz w:val="18"/>
                <w:lang w:val="nl-NL"/>
              </w:rPr>
              <w:t>samenstellingen</w:t>
            </w:r>
            <w:r>
              <w:rPr>
                <w:sz w:val="18"/>
                <w:lang w:val="nl-NL"/>
              </w:rPr>
              <w:t xml:space="preserve"> (diverse leesmoeilijkheden)</w:t>
            </w:r>
          </w:p>
          <w:p w14:paraId="4E263CA4" w14:textId="77777777" w:rsidR="00FA0826" w:rsidRP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b/>
                <w:bCs/>
                <w:sz w:val="18"/>
                <w:lang w:val="nl-NL"/>
              </w:rPr>
            </w:pPr>
            <w:r w:rsidRPr="00FA0826">
              <w:rPr>
                <w:b/>
                <w:bCs/>
                <w:sz w:val="18"/>
                <w:lang w:val="nl-NL"/>
              </w:rPr>
              <w:t>leenwoorden</w:t>
            </w:r>
          </w:p>
          <w:p w14:paraId="06877E82" w14:textId="77777777" w:rsid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FA0826">
              <w:rPr>
                <w:b/>
                <w:bCs/>
                <w:sz w:val="18"/>
                <w:lang w:val="nl-NL"/>
              </w:rPr>
              <w:t>lange klank</w:t>
            </w:r>
            <w:r>
              <w:rPr>
                <w:sz w:val="18"/>
                <w:lang w:val="nl-NL"/>
              </w:rPr>
              <w:t xml:space="preserve"> met één teken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4B0B76E0" w14:textId="74649C8D" w:rsidR="00D466AB" w:rsidRPr="00FA0826" w:rsidRDefault="00FA0826" w:rsidP="00FA0826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FA0826">
              <w:rPr>
                <w:b/>
                <w:bCs/>
                <w:sz w:val="18"/>
                <w:lang w:val="nl-NL"/>
              </w:rPr>
              <w:t>trema</w:t>
            </w:r>
            <w:r w:rsidR="00806232" w:rsidRPr="00FA0826">
              <w:rPr>
                <w:sz w:val="18"/>
                <w:lang w:val="nl-NL"/>
              </w:rPr>
              <w:t xml:space="preserve"> </w:t>
            </w:r>
          </w:p>
          <w:p w14:paraId="3FD7D914" w14:textId="77777777" w:rsidR="00FA0826" w:rsidRDefault="00FA0826" w:rsidP="00FA0826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4C19A755" w14:textId="529A86F5" w:rsidR="00806232" w:rsidRPr="00806232" w:rsidRDefault="00D466AB" w:rsidP="009F0A35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</w:t>
            </w:r>
            <w:r w:rsidR="000C5B03">
              <w:rPr>
                <w:sz w:val="18"/>
                <w:szCs w:val="22"/>
                <w:lang w:val="nl-NL"/>
              </w:rPr>
              <w:t>pen</w:t>
            </w:r>
          </w:p>
        </w:tc>
        <w:tc>
          <w:tcPr>
            <w:tcW w:w="868" w:type="pct"/>
          </w:tcPr>
          <w:p w14:paraId="0F353ECD" w14:textId="57C1BB3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083A9D"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8B6E690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BB7DC9B" w14:textId="2EC0A9B7" w:rsidR="00A41360" w:rsidRPr="00842745" w:rsidRDefault="00083A9D" w:rsidP="00842745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</w:t>
            </w:r>
            <w:r w:rsidR="00A41360">
              <w:rPr>
                <w:sz w:val="18"/>
                <w:lang w:val="nl-NL"/>
              </w:rPr>
              <w:t>lusboek</w:t>
            </w:r>
            <w:r w:rsidR="00A41360" w:rsidRPr="00842745">
              <w:rPr>
                <w:sz w:val="18"/>
                <w:lang w:val="nl-NL"/>
              </w:rPr>
              <w:t xml:space="preserve">  </w:t>
            </w:r>
            <w:r w:rsidR="00644CD4">
              <w:rPr>
                <w:sz w:val="18"/>
                <w:lang w:val="nl-NL"/>
              </w:rPr>
              <w:t>1</w:t>
            </w:r>
          </w:p>
          <w:p w14:paraId="07970C4A" w14:textId="7BA09F07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erkboek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41360" w:rsidRPr="00D31B1D">
              <w:rPr>
                <w:sz w:val="18"/>
                <w:szCs w:val="22"/>
              </w:rPr>
              <w:t>leesbevordering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r w:rsidR="00AF087F">
              <w:rPr>
                <w:sz w:val="18"/>
                <w:szCs w:val="22"/>
              </w:rPr>
              <w:t>5</w:t>
            </w:r>
            <w:r w:rsidR="00A41360" w:rsidRPr="00D31B1D">
              <w:rPr>
                <w:sz w:val="18"/>
                <w:szCs w:val="22"/>
              </w:rPr>
              <w:t>A</w:t>
            </w:r>
          </w:p>
          <w:p w14:paraId="48BF2E9A" w14:textId="6771B727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41360" w:rsidRPr="00D31B1D">
              <w:rPr>
                <w:sz w:val="18"/>
                <w:szCs w:val="22"/>
                <w:lang w:val="nl-NL"/>
              </w:rPr>
              <w:t>erkbladen extra oefenen</w:t>
            </w:r>
            <w:r w:rsidR="00A41360">
              <w:rPr>
                <w:sz w:val="18"/>
                <w:szCs w:val="22"/>
                <w:lang w:val="nl-NL"/>
              </w:rPr>
              <w:t xml:space="preserve"> plus</w:t>
            </w:r>
            <w:r w:rsidR="00A41360"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 w:rsidR="00A41360">
              <w:rPr>
                <w:sz w:val="18"/>
                <w:szCs w:val="22"/>
                <w:lang w:val="nl-NL"/>
              </w:rPr>
              <w:t>- &gt; zie handleiding voor plusblad per les</w:t>
            </w:r>
            <w:r w:rsidR="00A41360" w:rsidRPr="00D31B1D">
              <w:rPr>
                <w:sz w:val="18"/>
                <w:szCs w:val="22"/>
                <w:lang w:val="nl-NL"/>
              </w:rPr>
              <w:t>)</w:t>
            </w:r>
          </w:p>
          <w:p w14:paraId="696B9ADE" w14:textId="77777777" w:rsidR="00A41360" w:rsidRPr="00D31B1D" w:rsidRDefault="00A41360" w:rsidP="00842745">
            <w:pPr>
              <w:rPr>
                <w:sz w:val="18"/>
                <w:szCs w:val="22"/>
                <w:lang w:val="nl-NL"/>
              </w:rPr>
            </w:pPr>
          </w:p>
          <w:p w14:paraId="60211714" w14:textId="64CF7258" w:rsidR="00A41360" w:rsidRPr="00D31B1D" w:rsidRDefault="002C7FE3" w:rsidP="00842745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A41360">
              <w:rPr>
                <w:sz w:val="18"/>
                <w:szCs w:val="22"/>
                <w:lang w:val="nl-NL"/>
              </w:rPr>
              <w:t>voeren alle opdrachten van de les uit</w:t>
            </w:r>
            <w:r w:rsidR="00A41360"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9" w:type="pct"/>
          </w:tcPr>
          <w:p w14:paraId="57A65606" w14:textId="036EE643" w:rsidR="00305102" w:rsidRPr="00D31B1D" w:rsidRDefault="00305102" w:rsidP="00305102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="00B36EC0"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5F6E2E65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3661F818" w14:textId="78F98C55" w:rsidR="00A41360" w:rsidRDefault="00A41360" w:rsidP="00755EE3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 w:rsidR="00DC3062">
              <w:rPr>
                <w:sz w:val="18"/>
                <w:szCs w:val="22"/>
                <w:lang w:val="nl-NL"/>
              </w:rPr>
              <w:t xml:space="preserve"> </w:t>
            </w:r>
            <w:r w:rsidR="00755EE3">
              <w:rPr>
                <w:sz w:val="18"/>
                <w:szCs w:val="22"/>
                <w:lang w:val="nl-NL"/>
              </w:rPr>
              <w:t>pluslezers:</w:t>
            </w:r>
          </w:p>
          <w:p w14:paraId="18899842" w14:textId="77777777" w:rsidR="00735469" w:rsidRPr="00D31B1D" w:rsidRDefault="00735469" w:rsidP="00755EE3">
            <w:pPr>
              <w:rPr>
                <w:sz w:val="18"/>
                <w:szCs w:val="22"/>
                <w:lang w:val="nl-NL"/>
              </w:rPr>
            </w:pPr>
          </w:p>
          <w:p w14:paraId="67776E62" w14:textId="2650ED2E" w:rsidR="00A41360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A41360">
              <w:rPr>
                <w:sz w:val="18"/>
                <w:szCs w:val="22"/>
              </w:rPr>
              <w:t>pfrissen</w:t>
            </w:r>
            <w:proofErr w:type="spellEnd"/>
          </w:p>
          <w:p w14:paraId="6BD2923F" w14:textId="65CF6A47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="00A41360"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08416344" w14:textId="16889954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A41360">
              <w:rPr>
                <w:sz w:val="18"/>
                <w:szCs w:val="22"/>
              </w:rPr>
              <w:t>nstructie</w:t>
            </w:r>
            <w:proofErr w:type="spellEnd"/>
          </w:p>
          <w:p w14:paraId="4F89DC3A" w14:textId="108C3840" w:rsidR="00A41360" w:rsidRPr="00A41360" w:rsidRDefault="00A41360" w:rsidP="00703761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76D28392" w14:textId="665C1D36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erkinstructie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</w:p>
          <w:p w14:paraId="050E6477" w14:textId="10A60765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A41360" w:rsidRPr="00D31B1D">
              <w:rPr>
                <w:sz w:val="18"/>
                <w:szCs w:val="22"/>
              </w:rPr>
              <w:t>elfstandig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41360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1430D66A" w14:textId="74917F41" w:rsidR="00A41360" w:rsidRPr="00D31B1D" w:rsidRDefault="009F0A35" w:rsidP="00A41360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A41360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309E684A" w14:textId="77777777" w:rsidR="00A41360" w:rsidRPr="00D31B1D" w:rsidRDefault="00A41360" w:rsidP="00A41360">
            <w:pPr>
              <w:rPr>
                <w:sz w:val="18"/>
                <w:szCs w:val="22"/>
              </w:rPr>
            </w:pPr>
          </w:p>
          <w:p w14:paraId="4813B92C" w14:textId="0B85846E" w:rsidR="00073E4E" w:rsidRPr="00073E4E" w:rsidRDefault="00073E4E" w:rsidP="00073E4E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 w:rsidR="007E63FC">
              <w:rPr>
                <w:sz w:val="18"/>
                <w:szCs w:val="22"/>
                <w:lang w:val="nl-NL"/>
              </w:rPr>
              <w:t>de pluslezers</w:t>
            </w:r>
            <w:r w:rsidRPr="00073E4E">
              <w:rPr>
                <w:sz w:val="18"/>
                <w:szCs w:val="22"/>
                <w:lang w:val="nl-NL"/>
              </w:rPr>
              <w:t xml:space="preserve"> hoe het tempolezen verloopt. </w:t>
            </w:r>
          </w:p>
          <w:p w14:paraId="37B3A21B" w14:textId="5DFDED6A" w:rsidR="00A41360" w:rsidRPr="00D31B1D" w:rsidRDefault="00073E4E" w:rsidP="00073E4E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 w:rsidR="007E63FC"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 w:rsidR="00932997"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 w:rsidR="007E63FC"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 w:rsidR="007E63FC"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02" w:type="pct"/>
          </w:tcPr>
          <w:p w14:paraId="31E9428F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 xml:space="preserve">Technisch en vloeiend lezen </w:t>
            </w:r>
          </w:p>
          <w:p w14:paraId="5CAB42FC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 xml:space="preserve">4 x 30 min per week. </w:t>
            </w:r>
          </w:p>
          <w:p w14:paraId="3135B1FD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73F9F4B9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>Literatuur-educatie/</w:t>
            </w:r>
          </w:p>
          <w:p w14:paraId="572E57CA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  <w:r w:rsidRPr="00A017E7">
              <w:rPr>
                <w:sz w:val="18"/>
                <w:szCs w:val="22"/>
                <w:lang w:val="nl-NL"/>
              </w:rPr>
              <w:t xml:space="preserve">leesbevordering 1 x 45 min per week </w:t>
            </w:r>
          </w:p>
          <w:p w14:paraId="27EAC085" w14:textId="77777777" w:rsidR="00A017E7" w:rsidRPr="00A017E7" w:rsidRDefault="00A017E7" w:rsidP="00A017E7">
            <w:pPr>
              <w:rPr>
                <w:sz w:val="18"/>
                <w:szCs w:val="22"/>
                <w:lang w:val="nl-NL"/>
              </w:rPr>
            </w:pPr>
          </w:p>
          <w:p w14:paraId="4C697137" w14:textId="77777777" w:rsidR="00073E4E" w:rsidRPr="00D31B1D" w:rsidRDefault="00073E4E" w:rsidP="00073E4E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F13B32E" w14:textId="77777777" w:rsidR="00921620" w:rsidRPr="00D31B1D" w:rsidRDefault="00921620" w:rsidP="0092162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>
              <w:rPr>
                <w:sz w:val="18"/>
                <w:szCs w:val="22"/>
                <w:lang w:val="nl-NL"/>
              </w:rPr>
              <w:t>m</w:t>
            </w:r>
            <w:r w:rsidRPr="00D31B1D">
              <w:rPr>
                <w:sz w:val="18"/>
                <w:szCs w:val="22"/>
                <w:lang w:val="nl-NL"/>
              </w:rPr>
              <w:t>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11CDE0D4" w14:textId="77777777" w:rsidR="00921620" w:rsidRPr="002C7FE3" w:rsidRDefault="00921620" w:rsidP="0092162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236D4D2" w14:textId="77777777" w:rsidR="00921620" w:rsidRPr="00D31B1D" w:rsidRDefault="00921620" w:rsidP="00921620">
            <w:pPr>
              <w:rPr>
                <w:sz w:val="18"/>
                <w:szCs w:val="22"/>
                <w:lang w:val="nl-NL"/>
              </w:rPr>
            </w:pPr>
          </w:p>
          <w:p w14:paraId="631E7234" w14:textId="2C8F51C9" w:rsidR="00A41360" w:rsidRPr="002C7FE3" w:rsidRDefault="00921620" w:rsidP="0092162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94170A" w:rsidRPr="0094170A" w14:paraId="62E49E34" w14:textId="77777777" w:rsidTr="007B4EE7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1757A" w14:textId="2B2AD8EF" w:rsidR="0094170A" w:rsidRPr="00921620" w:rsidRDefault="002C7FE3" w:rsidP="0094170A">
            <w:pPr>
              <w:rPr>
                <w:b/>
                <w:bCs/>
                <w:iCs/>
                <w:sz w:val="18"/>
                <w:lang w:val="nl-NL"/>
              </w:rPr>
            </w:pPr>
            <w:r w:rsidRPr="00921620">
              <w:rPr>
                <w:b/>
                <w:bCs/>
                <w:iCs/>
                <w:sz w:val="18"/>
                <w:lang w:val="nl-NL"/>
              </w:rPr>
              <w:t>k</w:t>
            </w:r>
            <w:r w:rsidR="0094170A" w:rsidRPr="00921620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0734B140" w14:textId="77777777" w:rsidR="0094170A" w:rsidRPr="0094170A" w:rsidRDefault="0094170A" w:rsidP="0094170A">
            <w:pPr>
              <w:rPr>
                <w:i/>
                <w:sz w:val="18"/>
                <w:lang w:val="nl-NL"/>
              </w:rPr>
            </w:pPr>
          </w:p>
          <w:p w14:paraId="0B809542" w14:textId="3FB65E66" w:rsidR="0094170A" w:rsidRPr="0094170A" w:rsidRDefault="0094170A" w:rsidP="0094170A">
            <w:pPr>
              <w:rPr>
                <w:b/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 w:rsidR="002C7FE3">
              <w:rPr>
                <w:i/>
                <w:sz w:val="18"/>
                <w:lang w:val="nl-NL"/>
              </w:rPr>
              <w:t>.</w:t>
            </w:r>
          </w:p>
        </w:tc>
        <w:tc>
          <w:tcPr>
            <w:tcW w:w="1112" w:type="pct"/>
          </w:tcPr>
          <w:p w14:paraId="5EEAB082" w14:textId="5F7FAFB8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868" w:type="pct"/>
          </w:tcPr>
          <w:p w14:paraId="6C825985" w14:textId="49FB469E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989" w:type="pct"/>
          </w:tcPr>
          <w:p w14:paraId="5FB12B8A" w14:textId="345A6DFB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502" w:type="pct"/>
          </w:tcPr>
          <w:p w14:paraId="2AE04073" w14:textId="1141492A" w:rsidR="0094170A" w:rsidRPr="0094170A" w:rsidRDefault="0094170A" w:rsidP="008B1591">
            <w:pPr>
              <w:rPr>
                <w:i/>
                <w:sz w:val="18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78154428" w14:textId="5ADD0239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</w:tr>
    </w:tbl>
    <w:p w14:paraId="77960B7A" w14:textId="77777777" w:rsidR="002C0E12" w:rsidRDefault="002C0E12" w:rsidP="001010C0">
      <w:pPr>
        <w:spacing w:after="0"/>
      </w:pPr>
    </w:p>
    <w:p w14:paraId="51D12F63" w14:textId="77777777" w:rsidR="008D717E" w:rsidRPr="001010C0" w:rsidRDefault="008D717E" w:rsidP="008D717E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15744" behindDoc="0" locked="0" layoutInCell="1" allowOverlap="1" wp14:anchorId="26602BEC" wp14:editId="5281CBA2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5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41"/>
        <w:gridCol w:w="2694"/>
        <w:gridCol w:w="2267"/>
        <w:gridCol w:w="3405"/>
        <w:gridCol w:w="1559"/>
        <w:gridCol w:w="2152"/>
      </w:tblGrid>
      <w:tr w:rsidR="008D717E" w:rsidRPr="00D31B1D" w14:paraId="49745CDB" w14:textId="77777777" w:rsidTr="008D717E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3D95B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9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1866394" w14:textId="77777777" w:rsidR="008D717E" w:rsidRPr="00D31B1D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0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BA717B5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44546A8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5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0B474F2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7408F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8D717E" w:rsidRPr="00D31B1D" w14:paraId="16A2AA0F" w14:textId="77777777" w:rsidTr="008D717E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01B0C29" w14:textId="77777777" w:rsidR="008D717E" w:rsidRPr="007B4EE7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8AE491F" w14:textId="77777777" w:rsidR="008D717E" w:rsidRPr="007B4EE7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0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1382E5C" w14:textId="77777777" w:rsidR="008D717E" w:rsidRPr="007B4EE7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6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3576240" w14:textId="77777777" w:rsidR="008D717E" w:rsidRPr="007B4EE7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5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A61217D" w14:textId="77777777" w:rsidR="008D717E" w:rsidRPr="007B4EE7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2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B4EBC81" w14:textId="77777777" w:rsidR="008D717E" w:rsidRPr="007B4EE7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</w:tr>
      <w:tr w:rsidR="008D717E" w:rsidRPr="00D31B1D" w14:paraId="540D703B" w14:textId="77777777" w:rsidTr="008D717E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62CB66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11648" behindDoc="0" locked="0" layoutInCell="1" allowOverlap="1" wp14:anchorId="586DE9F4" wp14:editId="0BB52942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5E2212F8" w14:textId="77777777" w:rsidR="008D717E" w:rsidRDefault="008D717E" w:rsidP="00606DAD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5C3EAB4E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6B3EA8CC" w14:textId="77777777" w:rsidR="008D717E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5DDE95AA" w14:textId="77777777" w:rsidR="008D717E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3F2088D4" w14:textId="77777777" w:rsidR="008D717E" w:rsidRPr="00EE68B9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E2E0056" w14:textId="77777777" w:rsidR="008D717E" w:rsidRPr="0024097A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25CFBC7C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</w:tcPr>
          <w:p w14:paraId="2D7EA156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AVI-M5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E00343C" w14:textId="77777777" w:rsidR="008D717E" w:rsidRPr="008A261A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45 seconden</w:t>
            </w:r>
          </w:p>
          <w:p w14:paraId="18E0D364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8A261A">
              <w:rPr>
                <w:sz w:val="18"/>
                <w:szCs w:val="22"/>
                <w:lang w:val="nl-NL"/>
              </w:rPr>
              <w:t xml:space="preserve"> fouten</w:t>
            </w:r>
          </w:p>
          <w:p w14:paraId="041A64E5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039D5633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46008E10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x</w:t>
            </w:r>
          </w:p>
          <w:p w14:paraId="1E56C3BF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leenwoorden</w:t>
            </w:r>
          </w:p>
          <w:p w14:paraId="01A03841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i</w:t>
            </w:r>
            <w:r>
              <w:rPr>
                <w:sz w:val="18"/>
                <w:szCs w:val="22"/>
                <w:lang w:val="nl-NL"/>
              </w:rPr>
              <w:t xml:space="preserve"> als /ie/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7A9ABC20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/s/</w:t>
            </w:r>
          </w:p>
          <w:p w14:paraId="1D2FFF68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’s</w:t>
            </w:r>
          </w:p>
          <w:p w14:paraId="5565E776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1213AA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>
              <w:rPr>
                <w:sz w:val="18"/>
                <w:szCs w:val="22"/>
                <w:lang w:val="nl-NL"/>
              </w:rPr>
              <w:t xml:space="preserve"> met een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leenwoord</w:t>
            </w:r>
          </w:p>
          <w:p w14:paraId="416D79ED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1213AA">
              <w:rPr>
                <w:b/>
                <w:bCs/>
                <w:sz w:val="18"/>
                <w:szCs w:val="22"/>
                <w:lang w:val="nl-NL"/>
              </w:rPr>
              <w:t>th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1FEB4DB2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1213AA">
              <w:rPr>
                <w:b/>
                <w:bCs/>
                <w:sz w:val="18"/>
                <w:szCs w:val="22"/>
                <w:lang w:val="nl-NL"/>
              </w:rPr>
              <w:t>ig</w:t>
            </w:r>
            <w:proofErr w:type="spellEnd"/>
            <w:r w:rsidRPr="001213AA">
              <w:rPr>
                <w:b/>
                <w:bCs/>
                <w:sz w:val="18"/>
                <w:szCs w:val="22"/>
                <w:lang w:val="nl-NL"/>
              </w:rPr>
              <w:t>(e)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lijk(e)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21105BEA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y</w:t>
            </w:r>
            <w:r>
              <w:rPr>
                <w:sz w:val="18"/>
                <w:szCs w:val="22"/>
                <w:lang w:val="nl-NL"/>
              </w:rPr>
              <w:t xml:space="preserve"> als /j/, /ie/ of /i/</w:t>
            </w:r>
          </w:p>
          <w:p w14:paraId="0BA2E6F8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/k/</w:t>
            </w:r>
          </w:p>
          <w:p w14:paraId="03836C19" w14:textId="77777777" w:rsidR="008D717E" w:rsidRDefault="008D717E" w:rsidP="00606DAD">
            <w:pPr>
              <w:numPr>
                <w:ilvl w:val="0"/>
                <w:numId w:val="16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1213AA">
              <w:rPr>
                <w:b/>
                <w:bCs/>
                <w:sz w:val="18"/>
                <w:szCs w:val="22"/>
                <w:lang w:val="nl-NL"/>
              </w:rPr>
              <w:t>be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ge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ver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me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1213AA">
              <w:rPr>
                <w:b/>
                <w:bCs/>
                <w:sz w:val="18"/>
                <w:szCs w:val="22"/>
                <w:lang w:val="nl-NL"/>
              </w:rPr>
              <w:t>te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63D6B0CE" w14:textId="77777777" w:rsidR="008D717E" w:rsidRDefault="008D717E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788CC279" w14:textId="04B48CD3" w:rsidR="008D717E" w:rsidRPr="008D717E" w:rsidRDefault="008D717E" w:rsidP="008D717E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14:paraId="4B0D9783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637A6AA8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6A5AA8B6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</w:t>
            </w:r>
            <w:r w:rsidRPr="00D31B1D">
              <w:rPr>
                <w:sz w:val="18"/>
                <w:szCs w:val="22"/>
              </w:rPr>
              <w:t>A</w:t>
            </w:r>
          </w:p>
          <w:p w14:paraId="33074DB9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3A3D727F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19840" behindDoc="0" locked="0" layoutInCell="1" allowOverlap="1" wp14:anchorId="3FFC86DE" wp14:editId="55CECDD6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113030</wp:posOffset>
                  </wp:positionV>
                  <wp:extent cx="161925" cy="173355"/>
                  <wp:effectExtent l="0" t="0" r="9525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5E462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5B55194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280782B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432D97A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47204D05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D3780C0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553079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6" w:type="pct"/>
            <w:tcBorders>
              <w:top w:val="single" w:sz="4" w:space="0" w:color="auto"/>
            </w:tcBorders>
          </w:tcPr>
          <w:p w14:paraId="2D57DEEA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F0F786C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2F8B90AA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</w:t>
            </w:r>
            <w:r>
              <w:rPr>
                <w:sz w:val="18"/>
                <w:szCs w:val="22"/>
                <w:lang w:val="nl-NL"/>
              </w:rPr>
              <w:t>de gemiddelde lezers:</w:t>
            </w:r>
          </w:p>
          <w:p w14:paraId="1839A3E6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765175BC" w14:textId="77777777" w:rsidR="008D717E" w:rsidRDefault="008D717E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E1E9C91" w14:textId="77777777" w:rsidR="008D717E" w:rsidRPr="00D31B1D" w:rsidRDefault="008D717E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67693679" w14:textId="77777777" w:rsidR="008D717E" w:rsidRPr="00D31B1D" w:rsidRDefault="008D717E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</w:t>
            </w:r>
            <w:proofErr w:type="spellStart"/>
            <w:r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Pr="00D31B1D">
              <w:rPr>
                <w:i/>
                <w:sz w:val="18"/>
                <w:szCs w:val="22"/>
              </w:rPr>
              <w:t>-</w:t>
            </w:r>
            <w:proofErr w:type="spellStart"/>
            <w:r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Pr="00D31B1D">
              <w:rPr>
                <w:i/>
                <w:sz w:val="18"/>
                <w:szCs w:val="22"/>
              </w:rPr>
              <w:t>-door)</w:t>
            </w:r>
          </w:p>
          <w:p w14:paraId="4A5BAAF4" w14:textId="77777777" w:rsidR="008D717E" w:rsidRPr="00703761" w:rsidRDefault="008D717E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703761">
              <w:rPr>
                <w:sz w:val="18"/>
                <w:szCs w:val="22"/>
              </w:rPr>
              <w:t>erlengde</w:t>
            </w:r>
            <w:proofErr w:type="spellEnd"/>
            <w:r w:rsidRPr="00703761">
              <w:rPr>
                <w:sz w:val="18"/>
                <w:szCs w:val="22"/>
              </w:rPr>
              <w:t xml:space="preserve"> </w:t>
            </w:r>
            <w:proofErr w:type="spellStart"/>
            <w:r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39BA3B2B" w14:textId="77777777" w:rsidR="008D717E" w:rsidRPr="00D31B1D" w:rsidRDefault="008D717E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387CA302" w14:textId="77777777" w:rsidR="008D717E" w:rsidRDefault="008D717E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20865B05" w14:textId="77777777" w:rsidR="008D717E" w:rsidRDefault="008D717E" w:rsidP="00606DAD">
            <w:pPr>
              <w:spacing w:line="276" w:lineRule="auto"/>
              <w:rPr>
                <w:sz w:val="18"/>
                <w:szCs w:val="22"/>
              </w:rPr>
            </w:pPr>
          </w:p>
          <w:p w14:paraId="5D5E99BE" w14:textId="77777777" w:rsidR="008D717E" w:rsidRDefault="008D717E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113D0071" w14:textId="77777777" w:rsidR="008D717E" w:rsidRPr="008A6734" w:rsidRDefault="008D717E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6C46B089" w14:textId="77777777" w:rsidR="008D717E" w:rsidRPr="008A6734" w:rsidRDefault="008D717E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8A6734">
              <w:rPr>
                <w:sz w:val="18"/>
                <w:szCs w:val="22"/>
                <w:lang w:val="nl-NL"/>
              </w:rPr>
              <w:t xml:space="preserve"> lezen </w:t>
            </w:r>
          </w:p>
          <w:p w14:paraId="6EEF6E87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72702D7F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548E5619" w14:textId="77777777" w:rsidR="008D717E" w:rsidRPr="008A6734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7389EBC0" w14:textId="77777777" w:rsidR="008D717E" w:rsidRPr="008A6734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0D260975" w14:textId="77777777" w:rsidR="008D717E" w:rsidRPr="008A6734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74585C7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129E695" w14:textId="77777777" w:rsidR="008D717E" w:rsidRPr="001907AE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F7F99F4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2D41E57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8D717E" w:rsidRPr="00D31B1D" w14:paraId="7682D834" w14:textId="77777777" w:rsidTr="008D717E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976B64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09600" behindDoc="0" locked="0" layoutInCell="1" allowOverlap="1" wp14:anchorId="79BB66C0" wp14:editId="2561D60D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F9AA5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59DC7213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79111D56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209F75AA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2071B355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4F97CAD" w14:textId="77777777" w:rsidR="008D717E" w:rsidRPr="00EE68B9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3230C68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54" w:type="pct"/>
          </w:tcPr>
          <w:p w14:paraId="143DD090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276E6C7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6801830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AVI-M5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3B2CD69C" w14:textId="77777777" w:rsidR="008D717E" w:rsidRPr="008A261A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u w:val="single"/>
                <w:lang w:val="nl-NL"/>
              </w:rPr>
              <w:t>&gt;</w:t>
            </w:r>
            <w:r w:rsidRPr="008A261A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4231EB19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u w:val="single"/>
                <w:lang w:val="nl-NL"/>
              </w:rPr>
              <w:t>&gt;</w:t>
            </w:r>
            <w:r w:rsidRPr="008A261A">
              <w:rPr>
                <w:sz w:val="18"/>
                <w:szCs w:val="22"/>
                <w:lang w:val="nl-NL"/>
              </w:rPr>
              <w:t xml:space="preserve"> 3 fouten</w:t>
            </w:r>
          </w:p>
          <w:p w14:paraId="1015026A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14720" behindDoc="0" locked="0" layoutInCell="1" allowOverlap="1" wp14:anchorId="355D85C4" wp14:editId="5FE19042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0A584E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03" w:type="pct"/>
          </w:tcPr>
          <w:p w14:paraId="54EA59D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D864F99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64A87207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</w:t>
            </w:r>
            <w:r w:rsidRPr="00D31B1D">
              <w:rPr>
                <w:sz w:val="18"/>
                <w:szCs w:val="22"/>
              </w:rPr>
              <w:t>A</w:t>
            </w:r>
          </w:p>
          <w:p w14:paraId="2D2B6164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744413EA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21888" behindDoc="0" locked="0" layoutInCell="1" allowOverlap="1" wp14:anchorId="6B682EEE" wp14:editId="16DD6370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112395</wp:posOffset>
                  </wp:positionV>
                  <wp:extent cx="153035" cy="17145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BCE8FF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4437B8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BE7558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34C98B5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2F44EC5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617EA93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6" w:type="pct"/>
          </w:tcPr>
          <w:p w14:paraId="532D9D88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1801575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0680F596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zwakke lezers:</w:t>
            </w:r>
          </w:p>
          <w:p w14:paraId="1C5A1F76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875AC89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6568E639" w14:textId="77777777" w:rsidR="008D717E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04550C7A" w14:textId="77777777" w:rsidR="008D717E" w:rsidRPr="00D31B1D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4DCC49C9" w14:textId="77777777" w:rsidR="008D717E" w:rsidRPr="00D31B1D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13776F7" w14:textId="77777777" w:rsidR="008D717E" w:rsidRPr="005E2607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5E2607">
              <w:rPr>
                <w:sz w:val="18"/>
                <w:szCs w:val="22"/>
              </w:rPr>
              <w:t>erlengde</w:t>
            </w:r>
            <w:proofErr w:type="spellEnd"/>
            <w:r w:rsidRPr="005E2607">
              <w:rPr>
                <w:sz w:val="18"/>
                <w:szCs w:val="22"/>
              </w:rPr>
              <w:t xml:space="preserve"> </w:t>
            </w:r>
            <w:proofErr w:type="spellStart"/>
            <w:r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37DBBE7E" w14:textId="77777777" w:rsidR="008D717E" w:rsidRPr="00D31B1D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0427BCAC" w14:textId="77777777" w:rsidR="008D717E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37DBE3F" w14:textId="77777777" w:rsidR="008D717E" w:rsidRDefault="008D717E" w:rsidP="00606DAD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09F82D5D" w14:textId="77777777" w:rsidR="008D717E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0F0FE4A" w14:textId="77777777" w:rsidR="008D717E" w:rsidRPr="00D31B1D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8580486" w14:textId="77777777" w:rsidR="008D717E" w:rsidRPr="00D31B1D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33B23F87" w14:textId="77777777" w:rsidR="008D717E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verwerking</w:t>
            </w:r>
            <w:proofErr w:type="spellEnd"/>
          </w:p>
          <w:p w14:paraId="583BF662" w14:textId="77777777" w:rsidR="008D717E" w:rsidRPr="00D31B1D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samen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lezen</w:t>
            </w:r>
            <w:proofErr w:type="spellEnd"/>
          </w:p>
          <w:p w14:paraId="0F67ED5D" w14:textId="77777777" w:rsidR="008D717E" w:rsidRPr="00E0310C" w:rsidRDefault="008D717E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2109C182" w14:textId="77777777" w:rsidR="008D717E" w:rsidRPr="00D31B1D" w:rsidRDefault="008D717E" w:rsidP="00606DAD">
            <w:pPr>
              <w:rPr>
                <w:sz w:val="18"/>
                <w:szCs w:val="22"/>
              </w:rPr>
            </w:pPr>
          </w:p>
          <w:p w14:paraId="0E515EF6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552" w:type="pct"/>
          </w:tcPr>
          <w:p w14:paraId="62B4C8D3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 xml:space="preserve">Technisch en vloeiend lezen </w:t>
            </w:r>
          </w:p>
          <w:p w14:paraId="4C892F1A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>4 x 30 min per week.</w:t>
            </w:r>
          </w:p>
          <w:p w14:paraId="45E0DA3A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5E20BE7B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 xml:space="preserve">. </w:t>
            </w:r>
            <w:r w:rsidRPr="00581AF6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3)</w:t>
            </w:r>
          </w:p>
          <w:p w14:paraId="2938659A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739E9484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25B48869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9E1F2BF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0C2A519F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E89F822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E01131C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2A46DC16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7B75F355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7704FEAF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5AB74B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6DA85A2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2" w:type="pct"/>
            <w:tcMar>
              <w:top w:w="57" w:type="dxa"/>
              <w:bottom w:w="57" w:type="dxa"/>
            </w:tcMar>
          </w:tcPr>
          <w:p w14:paraId="6E98732C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69873E84" w14:textId="77777777" w:rsidR="008D717E" w:rsidRPr="001907AE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4763E93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74B411A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D0D6906" w14:textId="77777777" w:rsidR="008D717E" w:rsidRPr="001907AE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8D717E" w:rsidRPr="00D31B1D" w14:paraId="135125E2" w14:textId="77777777" w:rsidTr="008D717E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AD389B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17792" behindDoc="0" locked="0" layoutInCell="1" allowOverlap="1" wp14:anchorId="463C86A5" wp14:editId="1B06424F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615392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34CFE9E5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274CD893" w14:textId="77777777" w:rsidR="008D717E" w:rsidRDefault="008D717E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4A1D45D6" w14:textId="77777777" w:rsidR="008D717E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600CF2B0" w14:textId="77777777" w:rsidR="008D717E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6BC742DF" w14:textId="77777777" w:rsidR="008D717E" w:rsidRPr="00EE68B9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565D454B" w14:textId="77777777" w:rsidR="008D717E" w:rsidRPr="008C1C72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533837D2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954" w:type="pct"/>
          </w:tcPr>
          <w:p w14:paraId="2EC24A82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EB1212F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C52FE9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AVI-M5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36FE8E4C" w14:textId="77777777" w:rsidR="008D717E" w:rsidRPr="008A261A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8A261A">
              <w:rPr>
                <w:sz w:val="18"/>
                <w:szCs w:val="22"/>
                <w:lang w:val="nl-NL"/>
              </w:rPr>
              <w:t xml:space="preserve"> seconden</w:t>
            </w:r>
          </w:p>
          <w:p w14:paraId="5EA5DB77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8A261A">
              <w:rPr>
                <w:sz w:val="18"/>
                <w:szCs w:val="22"/>
                <w:lang w:val="nl-NL"/>
              </w:rPr>
              <w:t xml:space="preserve"> fouten</w:t>
            </w:r>
          </w:p>
          <w:p w14:paraId="1BE1469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07552" behindDoc="0" locked="0" layoutInCell="1" allowOverlap="1" wp14:anchorId="5A2A866C" wp14:editId="2C73C024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5EBB78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03" w:type="pct"/>
          </w:tcPr>
          <w:p w14:paraId="494ABA8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52E33911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72112175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</w:t>
            </w:r>
            <w:r w:rsidRPr="00D31B1D">
              <w:rPr>
                <w:sz w:val="18"/>
                <w:szCs w:val="22"/>
              </w:rPr>
              <w:t>A</w:t>
            </w:r>
          </w:p>
          <w:p w14:paraId="163D6F01" w14:textId="77777777" w:rsidR="008D717E" w:rsidRPr="00D31B1D" w:rsidRDefault="008D717E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4DD8499C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23936" behindDoc="0" locked="0" layoutInCell="1" allowOverlap="1" wp14:anchorId="6F9EF5EC" wp14:editId="404D5E90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109220</wp:posOffset>
                  </wp:positionV>
                  <wp:extent cx="152400" cy="152400"/>
                  <wp:effectExtent l="0" t="0" r="0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8CD41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206" w:type="pct"/>
          </w:tcPr>
          <w:p w14:paraId="1EB252B3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3A1B61BD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78158CA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48382203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2C7DA4C2" w14:textId="77777777" w:rsidR="008D717E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6B266DE2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3C5254EA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D90585E" w14:textId="77777777" w:rsidR="008D717E" w:rsidRPr="00A41360" w:rsidRDefault="008D717E" w:rsidP="00606D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659AF34D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474B30F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0C05F103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5AFBBA28" w14:textId="77777777" w:rsidR="008D717E" w:rsidRPr="00D31B1D" w:rsidRDefault="008D717E" w:rsidP="00606DAD">
            <w:pPr>
              <w:rPr>
                <w:sz w:val="18"/>
                <w:szCs w:val="22"/>
              </w:rPr>
            </w:pPr>
          </w:p>
          <w:p w14:paraId="062187F9" w14:textId="77777777" w:rsidR="008D717E" w:rsidRPr="00FA23E2" w:rsidRDefault="008D717E" w:rsidP="00606DAD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4F69FD19" w14:textId="77777777" w:rsidR="008D717E" w:rsidRPr="008766A9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52" w:type="pct"/>
          </w:tcPr>
          <w:p w14:paraId="301F9747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 xml:space="preserve">Technisch en vloeiend lezen </w:t>
            </w:r>
          </w:p>
          <w:p w14:paraId="46FB478C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>4 x 30 min per week.</w:t>
            </w:r>
          </w:p>
          <w:p w14:paraId="30F4AE03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5C46F00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4BE31888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623108D3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2" w:type="pct"/>
            <w:tcMar>
              <w:top w:w="57" w:type="dxa"/>
              <w:bottom w:w="57" w:type="dxa"/>
            </w:tcMar>
          </w:tcPr>
          <w:p w14:paraId="0E2C645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58112CD9" w14:textId="77777777" w:rsidR="008D717E" w:rsidRPr="001907AE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5F26E3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607B8867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7E2CAF61" w14:textId="77777777" w:rsidR="008D717E" w:rsidRPr="001907AE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2B271C81" w14:textId="77777777" w:rsidR="008D717E" w:rsidRDefault="008D717E" w:rsidP="008D717E">
      <w:r>
        <w:br w:type="page"/>
      </w:r>
    </w:p>
    <w:p w14:paraId="167D4CB2" w14:textId="77777777" w:rsidR="008D717E" w:rsidRDefault="008D717E" w:rsidP="008D717E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6"/>
        <w:gridCol w:w="3127"/>
        <w:gridCol w:w="2438"/>
        <w:gridCol w:w="2780"/>
        <w:gridCol w:w="1486"/>
        <w:gridCol w:w="2141"/>
      </w:tblGrid>
      <w:tr w:rsidR="008D717E" w:rsidRPr="00D31B1D" w14:paraId="3AC2D98D" w14:textId="77777777" w:rsidTr="00606DAD">
        <w:trPr>
          <w:trHeight w:val="227"/>
          <w:tblHeader/>
        </w:trPr>
        <w:tc>
          <w:tcPr>
            <w:tcW w:w="765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3F53F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1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D144EA6" w14:textId="77777777" w:rsidR="008D717E" w:rsidRPr="00D31B1D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F1A0B32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52C75A7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5AA3E24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EC6F0" w14:textId="77777777" w:rsidR="008D717E" w:rsidRPr="007B4EE7" w:rsidRDefault="008D717E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8D717E" w:rsidRPr="00D31B1D" w14:paraId="0B5B82E0" w14:textId="77777777" w:rsidTr="00606DAD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020D36F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12672" behindDoc="0" locked="0" layoutInCell="1" allowOverlap="1" wp14:anchorId="73318FA7" wp14:editId="4F60F599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665C21AA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77845683" w14:textId="77777777" w:rsidR="008D717E" w:rsidRPr="00D31B1D" w:rsidRDefault="008D717E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2AF7E50A" w14:textId="77777777" w:rsidR="008D717E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ver bovengemiddeld verloopt en die 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031A7772" w14:textId="77777777" w:rsidR="008D717E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2964F67B" w14:textId="77777777" w:rsidR="008D717E" w:rsidRPr="008C1C72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21508AA7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2" w:type="pct"/>
          </w:tcPr>
          <w:p w14:paraId="29E3FB77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A32D30F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7AD79D38" w14:textId="77777777" w:rsidR="008D717E" w:rsidRPr="008A261A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Plustoets periode 2 minimale score:</w:t>
            </w:r>
          </w:p>
          <w:p w14:paraId="3CB76514" w14:textId="77777777" w:rsidR="008D717E" w:rsidRPr="008A261A" w:rsidRDefault="008D717E" w:rsidP="00606DAD">
            <w:pPr>
              <w:rPr>
                <w:sz w:val="18"/>
                <w:szCs w:val="22"/>
                <w:lang w:val="nl-NL"/>
              </w:rPr>
            </w:pPr>
            <w:r w:rsidRPr="008A261A">
              <w:rPr>
                <w:sz w:val="18"/>
                <w:szCs w:val="22"/>
                <w:lang w:val="nl-NL"/>
              </w:rPr>
              <w:t>&lt; 45 seconden</w:t>
            </w:r>
          </w:p>
          <w:p w14:paraId="62AD944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AC5632">
              <w:rPr>
                <w:sz w:val="18"/>
                <w:szCs w:val="22"/>
                <w:u w:val="single"/>
                <w:lang w:val="nl-NL"/>
              </w:rPr>
              <w:t>&lt;</w:t>
            </w:r>
            <w:r w:rsidRPr="008A261A">
              <w:rPr>
                <w:sz w:val="18"/>
                <w:szCs w:val="22"/>
                <w:lang w:val="nl-NL"/>
              </w:rPr>
              <w:t xml:space="preserve"> 2 fouten</w:t>
            </w:r>
          </w:p>
          <w:p w14:paraId="381EEDE5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5992C35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3041A1B4" w14:textId="77777777" w:rsidR="008D717E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61C90">
              <w:rPr>
                <w:b/>
                <w:bCs/>
                <w:sz w:val="18"/>
                <w:szCs w:val="22"/>
                <w:lang w:val="nl-NL"/>
              </w:rPr>
              <w:t>air</w:t>
            </w:r>
          </w:p>
          <w:p w14:paraId="60E555EC" w14:textId="77777777" w:rsidR="008D717E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161C90">
              <w:rPr>
                <w:b/>
                <w:bCs/>
                <w:sz w:val="18"/>
                <w:szCs w:val="22"/>
                <w:lang w:val="nl-NL"/>
              </w:rPr>
              <w:t>eaal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Pr="00161C90">
              <w:rPr>
                <w:b/>
                <w:bCs/>
                <w:sz w:val="18"/>
                <w:szCs w:val="22"/>
                <w:lang w:val="nl-NL"/>
              </w:rPr>
              <w:t>ueel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Pr="00161C90">
              <w:rPr>
                <w:b/>
                <w:bCs/>
                <w:sz w:val="18"/>
                <w:szCs w:val="22"/>
                <w:lang w:val="nl-NL"/>
              </w:rPr>
              <w:t>iaal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en </w:t>
            </w:r>
            <w:proofErr w:type="spellStart"/>
            <w:r w:rsidRPr="00161C90">
              <w:rPr>
                <w:b/>
                <w:bCs/>
                <w:sz w:val="18"/>
                <w:szCs w:val="22"/>
                <w:lang w:val="nl-NL"/>
              </w:rPr>
              <w:t>ieel</w:t>
            </w:r>
            <w:proofErr w:type="spellEnd"/>
          </w:p>
          <w:p w14:paraId="591E2F47" w14:textId="77777777" w:rsidR="008D717E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161C90">
              <w:rPr>
                <w:b/>
                <w:bCs/>
                <w:sz w:val="18"/>
                <w:szCs w:val="22"/>
                <w:lang w:val="nl-NL"/>
              </w:rPr>
              <w:t>ou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als /oe/</w:t>
            </w:r>
          </w:p>
          <w:p w14:paraId="760889E3" w14:textId="77777777" w:rsidR="008D717E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161C90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>
              <w:rPr>
                <w:sz w:val="18"/>
                <w:szCs w:val="22"/>
                <w:lang w:val="nl-NL"/>
              </w:rPr>
              <w:t xml:space="preserve"> (diverse leesmoeilijkheden)</w:t>
            </w:r>
          </w:p>
          <w:p w14:paraId="409EB42A" w14:textId="77777777" w:rsidR="008D717E" w:rsidRPr="00161C90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161C90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23727BE9" w14:textId="77777777" w:rsidR="008D717E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61C90">
              <w:rPr>
                <w:b/>
                <w:bCs/>
                <w:sz w:val="18"/>
                <w:szCs w:val="22"/>
                <w:lang w:val="nl-NL"/>
              </w:rPr>
              <w:t>y</w:t>
            </w:r>
            <w:r>
              <w:rPr>
                <w:sz w:val="18"/>
                <w:szCs w:val="22"/>
                <w:lang w:val="nl-NL"/>
              </w:rPr>
              <w:t xml:space="preserve"> als /j/, /ie/ of /i/</w:t>
            </w:r>
          </w:p>
          <w:p w14:paraId="7A086C83" w14:textId="77777777" w:rsidR="008D717E" w:rsidRDefault="008D717E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161C90">
              <w:rPr>
                <w:b/>
                <w:bCs/>
                <w:sz w:val="18"/>
                <w:szCs w:val="22"/>
                <w:lang w:val="nl-NL"/>
              </w:rPr>
              <w:t>trema</w:t>
            </w:r>
            <w:r>
              <w:rPr>
                <w:sz w:val="18"/>
                <w:szCs w:val="22"/>
                <w:lang w:val="nl-NL"/>
              </w:rPr>
              <w:t xml:space="preserve"> (ook meervoud)</w:t>
            </w:r>
          </w:p>
          <w:p w14:paraId="3037D9BF" w14:textId="77777777" w:rsidR="008D717E" w:rsidRDefault="008D717E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69A94D79" w14:textId="77777777" w:rsidR="008D717E" w:rsidRPr="00806232" w:rsidRDefault="008D717E" w:rsidP="00606DAD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68" w:type="pct"/>
          </w:tcPr>
          <w:p w14:paraId="1F0E1A0A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7B09A78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C6BF0B5" w14:textId="77777777" w:rsidR="008D717E" w:rsidRPr="00842745" w:rsidRDefault="008D717E" w:rsidP="00606DAD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2</w:t>
            </w:r>
            <w:r w:rsidRPr="00842745">
              <w:rPr>
                <w:sz w:val="18"/>
                <w:lang w:val="nl-NL"/>
              </w:rPr>
              <w:t xml:space="preserve">  </w:t>
            </w:r>
          </w:p>
          <w:p w14:paraId="13FE1883" w14:textId="77777777" w:rsidR="008D717E" w:rsidRPr="00D31B1D" w:rsidRDefault="008D717E" w:rsidP="00606D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</w:t>
            </w:r>
            <w:r w:rsidRPr="00D31B1D">
              <w:rPr>
                <w:sz w:val="18"/>
                <w:szCs w:val="22"/>
              </w:rPr>
              <w:t>A</w:t>
            </w:r>
          </w:p>
          <w:p w14:paraId="15FF1B61" w14:textId="77777777" w:rsidR="008D717E" w:rsidRPr="00D31B1D" w:rsidRDefault="008D717E" w:rsidP="00606D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76CA1E25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42F35D57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9" w:type="pct"/>
          </w:tcPr>
          <w:p w14:paraId="0D509BAA" w14:textId="77777777" w:rsidR="008D717E" w:rsidRPr="00D31B1D" w:rsidRDefault="008D717E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6870800E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EED74E0" w14:textId="77777777" w:rsidR="008D717E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36A97C68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1F16831E" w14:textId="77777777" w:rsidR="008D717E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DB0C780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41E25CC8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instructie</w:t>
            </w:r>
            <w:proofErr w:type="spellEnd"/>
          </w:p>
          <w:p w14:paraId="240E31FC" w14:textId="77777777" w:rsidR="008D717E" w:rsidRPr="00A41360" w:rsidRDefault="008D717E" w:rsidP="00606D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4FA05568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54F94DD9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7B2C5A37" w14:textId="77777777" w:rsidR="008D717E" w:rsidRPr="00D31B1D" w:rsidRDefault="008D717E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6F8DEEC2" w14:textId="77777777" w:rsidR="008D717E" w:rsidRPr="00D31B1D" w:rsidRDefault="008D717E" w:rsidP="00606DAD">
            <w:pPr>
              <w:rPr>
                <w:sz w:val="18"/>
                <w:szCs w:val="22"/>
              </w:rPr>
            </w:pPr>
          </w:p>
          <w:p w14:paraId="330D6F34" w14:textId="77777777" w:rsidR="008D717E" w:rsidRPr="00073E4E" w:rsidRDefault="008D717E" w:rsidP="00606D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256FF8EE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02" w:type="pct"/>
          </w:tcPr>
          <w:p w14:paraId="53AD9089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 xml:space="preserve">Technisch en vloeiend lezen </w:t>
            </w:r>
          </w:p>
          <w:p w14:paraId="448EBBF3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>4 x 30 min per week.</w:t>
            </w:r>
          </w:p>
          <w:p w14:paraId="32CD2D7F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04574146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  <w:r w:rsidRPr="00431008"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226FCFA2" w14:textId="77777777" w:rsidR="008D717E" w:rsidRPr="00431008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67D2BF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7B0D0383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3D4CB5CC" w14:textId="77777777" w:rsidR="008D717E" w:rsidRPr="001907AE" w:rsidRDefault="008D717E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42E71AAB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</w:p>
          <w:p w14:paraId="36F6D781" w14:textId="77777777" w:rsidR="008D717E" w:rsidRPr="00D31B1D" w:rsidRDefault="008D717E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36B65159" w14:textId="77777777" w:rsidR="008D717E" w:rsidRPr="00E60BC5" w:rsidRDefault="008D717E" w:rsidP="00606DAD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8D717E" w:rsidRPr="0094170A" w14:paraId="1F5535D5" w14:textId="77777777" w:rsidTr="00606DAD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B8800D" w14:textId="77777777" w:rsidR="008D717E" w:rsidRPr="00431008" w:rsidRDefault="008D717E" w:rsidP="00606DAD">
            <w:pPr>
              <w:rPr>
                <w:b/>
                <w:bCs/>
                <w:iCs/>
                <w:sz w:val="18"/>
                <w:lang w:val="nl-NL"/>
              </w:rPr>
            </w:pPr>
            <w:r w:rsidRPr="00431008">
              <w:rPr>
                <w:b/>
                <w:bCs/>
                <w:iCs/>
                <w:sz w:val="18"/>
                <w:lang w:val="nl-NL"/>
              </w:rPr>
              <w:t>kinderen met specifieke pedagogische en/of didactische behoeften</w:t>
            </w:r>
          </w:p>
          <w:p w14:paraId="511540CC" w14:textId="77777777" w:rsidR="008D717E" w:rsidRPr="0094170A" w:rsidRDefault="008D717E" w:rsidP="00606DAD">
            <w:pPr>
              <w:rPr>
                <w:i/>
                <w:sz w:val="18"/>
                <w:lang w:val="nl-NL"/>
              </w:rPr>
            </w:pPr>
          </w:p>
          <w:p w14:paraId="3763B64A" w14:textId="77777777" w:rsidR="008D717E" w:rsidRDefault="008D717E" w:rsidP="00606DAD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0755091B" w14:textId="77777777" w:rsidR="008D717E" w:rsidRDefault="008D717E" w:rsidP="00606DAD">
            <w:pPr>
              <w:rPr>
                <w:b/>
                <w:i/>
                <w:sz w:val="18"/>
                <w:lang w:val="nl-NL"/>
              </w:rPr>
            </w:pPr>
          </w:p>
          <w:p w14:paraId="644B0A94" w14:textId="77777777" w:rsidR="008D717E" w:rsidRDefault="008D717E" w:rsidP="00606DAD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2DE1AB54" w14:textId="77777777" w:rsidR="008D717E" w:rsidRPr="00EE68B9" w:rsidRDefault="008D717E" w:rsidP="00606DAD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12" w:type="pct"/>
          </w:tcPr>
          <w:p w14:paraId="45768E02" w14:textId="77777777" w:rsidR="008D717E" w:rsidRPr="0094170A" w:rsidRDefault="008D717E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8" w:type="pct"/>
          </w:tcPr>
          <w:p w14:paraId="7032AA0E" w14:textId="77777777" w:rsidR="008D717E" w:rsidRPr="0094170A" w:rsidRDefault="008D717E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9" w:type="pct"/>
          </w:tcPr>
          <w:p w14:paraId="62B2D84A" w14:textId="77777777" w:rsidR="008D717E" w:rsidRPr="0094170A" w:rsidRDefault="008D717E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02" w:type="pct"/>
          </w:tcPr>
          <w:p w14:paraId="02207CCF" w14:textId="77777777" w:rsidR="008D717E" w:rsidRPr="0094170A" w:rsidRDefault="008D717E" w:rsidP="00606DAD">
            <w:pPr>
              <w:rPr>
                <w:i/>
                <w:sz w:val="18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3360B038" w14:textId="77777777" w:rsidR="008D717E" w:rsidRPr="0094170A" w:rsidRDefault="008D717E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70FDE1EF" w14:textId="77777777" w:rsidR="004E6964" w:rsidRPr="001010C0" w:rsidRDefault="004E6964" w:rsidP="004E6964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63872" behindDoc="0" locked="0" layoutInCell="1" allowOverlap="1" wp14:anchorId="355F54BF" wp14:editId="25430386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5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01"/>
        <w:gridCol w:w="2836"/>
        <w:gridCol w:w="2692"/>
        <w:gridCol w:w="3400"/>
        <w:gridCol w:w="1420"/>
        <w:gridCol w:w="1869"/>
      </w:tblGrid>
      <w:tr w:rsidR="00720E56" w:rsidRPr="00D31B1D" w14:paraId="6F3623BF" w14:textId="77777777" w:rsidTr="00720E56">
        <w:trPr>
          <w:trHeight w:val="227"/>
          <w:tblHeader/>
        </w:trPr>
        <w:tc>
          <w:tcPr>
            <w:tcW w:w="67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17260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C1DC416" w14:textId="77777777" w:rsidR="004E6964" w:rsidRPr="00D31B1D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5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CF85975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E8CB2B3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6B044A9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66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6D3C0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720E56" w:rsidRPr="00D31B1D" w14:paraId="249F7A33" w14:textId="77777777" w:rsidTr="00720E56">
        <w:trPr>
          <w:trHeight w:hRule="exact" w:val="57"/>
          <w:tblHeader/>
        </w:trPr>
        <w:tc>
          <w:tcPr>
            <w:tcW w:w="67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B063CAB" w14:textId="77777777" w:rsidR="004E6964" w:rsidRPr="007B4EE7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9521D5A" w14:textId="77777777" w:rsidR="004E6964" w:rsidRPr="007B4EE7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5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E3CC623" w14:textId="77777777" w:rsidR="004E6964" w:rsidRPr="007B4EE7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C89E848" w14:textId="77777777" w:rsidR="004E6964" w:rsidRPr="007B4EE7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1A0FB82" w14:textId="77777777" w:rsidR="004E6964" w:rsidRPr="007B4EE7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7DD6CB1" w14:textId="77777777" w:rsidR="004E6964" w:rsidRPr="007B4EE7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</w:tr>
      <w:tr w:rsidR="00720E56" w:rsidRPr="00D31B1D" w14:paraId="329F84C9" w14:textId="77777777" w:rsidTr="00720E56">
        <w:trPr>
          <w:trHeight w:val="1531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1FC8D7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3632" behindDoc="0" locked="0" layoutInCell="1" allowOverlap="1" wp14:anchorId="16EAE0E2" wp14:editId="4BC1F03A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7F6894D0" w14:textId="77777777" w:rsidR="004E6964" w:rsidRDefault="004E6964" w:rsidP="00606DAD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6A21FAAA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49A412C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1CC300AA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7FFD3EC3" w14:textId="77777777" w:rsidR="004E6964" w:rsidRPr="00EE68B9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15DCA35" w14:textId="77777777" w:rsidR="004E6964" w:rsidRPr="0024097A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76232765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  <w:tcBorders>
              <w:top w:val="single" w:sz="4" w:space="0" w:color="auto"/>
            </w:tcBorders>
          </w:tcPr>
          <w:p w14:paraId="3DAB4D38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B000E">
              <w:rPr>
                <w:sz w:val="18"/>
                <w:szCs w:val="22"/>
                <w:lang w:val="nl-NL"/>
              </w:rPr>
              <w:t>Woordtoets AVI-E5 minimale score:</w:t>
            </w:r>
          </w:p>
          <w:p w14:paraId="6FBE3D2D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>&lt; 45 seconden</w:t>
            </w:r>
          </w:p>
          <w:p w14:paraId="703DCD66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1B000E">
              <w:rPr>
                <w:sz w:val="18"/>
                <w:szCs w:val="22"/>
                <w:lang w:val="nl-NL"/>
              </w:rPr>
              <w:t xml:space="preserve"> fouten</w:t>
            </w:r>
          </w:p>
          <w:p w14:paraId="0DFDAB2F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579CD78E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3706463E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g</w:t>
            </w:r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zj</w:t>
            </w:r>
            <w:proofErr w:type="spellEnd"/>
            <w:r>
              <w:rPr>
                <w:sz w:val="18"/>
                <w:szCs w:val="22"/>
                <w:lang w:val="nl-NL"/>
              </w:rPr>
              <w:t>/ (ge aan het eind)</w:t>
            </w:r>
          </w:p>
          <w:p w14:paraId="06C18255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1B000E">
              <w:rPr>
                <w:b/>
                <w:bCs/>
                <w:sz w:val="18"/>
                <w:szCs w:val="22"/>
                <w:lang w:val="nl-NL"/>
              </w:rPr>
              <w:t>samenstellingen</w:t>
            </w:r>
            <w:r>
              <w:rPr>
                <w:sz w:val="18"/>
                <w:szCs w:val="22"/>
                <w:lang w:val="nl-NL"/>
              </w:rPr>
              <w:t xml:space="preserve"> met een lange klank/dubbele </w:t>
            </w:r>
            <w:proofErr w:type="spellStart"/>
            <w:r>
              <w:rPr>
                <w:sz w:val="18"/>
                <w:szCs w:val="22"/>
                <w:lang w:val="nl-NL"/>
              </w:rPr>
              <w:t>mk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(3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48B1A722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1B000E">
              <w:rPr>
                <w:b/>
                <w:bCs/>
                <w:sz w:val="18"/>
                <w:szCs w:val="22"/>
                <w:lang w:val="nl-NL"/>
              </w:rPr>
              <w:t>isch</w:t>
            </w:r>
            <w:proofErr w:type="spellEnd"/>
          </w:p>
          <w:p w14:paraId="62659C4A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1B000E">
              <w:rPr>
                <w:b/>
                <w:bCs/>
                <w:sz w:val="18"/>
                <w:szCs w:val="22"/>
                <w:lang w:val="nl-NL"/>
              </w:rPr>
              <w:t>ch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sj</w:t>
            </w:r>
            <w:proofErr w:type="spellEnd"/>
            <w:r>
              <w:rPr>
                <w:sz w:val="18"/>
                <w:szCs w:val="22"/>
                <w:lang w:val="nl-NL"/>
              </w:rPr>
              <w:t>/ vooraan</w:t>
            </w:r>
          </w:p>
          <w:p w14:paraId="6F29B406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/s/</w:t>
            </w:r>
          </w:p>
          <w:p w14:paraId="2DEC2EA9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koppelteken</w:t>
            </w:r>
          </w:p>
          <w:p w14:paraId="58C6D333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eau</w:t>
            </w:r>
          </w:p>
          <w:p w14:paraId="5EA12225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/k/</w:t>
            </w:r>
          </w:p>
          <w:p w14:paraId="66A7BE61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é</w:t>
            </w:r>
          </w:p>
          <w:p w14:paraId="4C3F8061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klinkerreeks</w:t>
            </w:r>
          </w:p>
          <w:p w14:paraId="3B2CEDB8" w14:textId="77777777" w:rsidR="004E6964" w:rsidRDefault="004E6964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1B000E">
              <w:rPr>
                <w:b/>
                <w:bCs/>
                <w:sz w:val="18"/>
                <w:szCs w:val="22"/>
                <w:lang w:val="nl-NL"/>
              </w:rPr>
              <w:t>y</w:t>
            </w:r>
            <w:r>
              <w:rPr>
                <w:sz w:val="18"/>
                <w:szCs w:val="22"/>
                <w:lang w:val="nl-NL"/>
              </w:rPr>
              <w:t xml:space="preserve"> als /j/, /ie/ of /i/</w:t>
            </w:r>
          </w:p>
          <w:p w14:paraId="45A87593" w14:textId="77777777" w:rsidR="004E6964" w:rsidRPr="00782E6C" w:rsidRDefault="004E6964" w:rsidP="00606DAD">
            <w:pPr>
              <w:spacing w:line="276" w:lineRule="auto"/>
              <w:ind w:left="360"/>
              <w:rPr>
                <w:sz w:val="18"/>
                <w:szCs w:val="22"/>
                <w:lang w:val="nl-NL"/>
              </w:rPr>
            </w:pPr>
          </w:p>
          <w:p w14:paraId="0E39877E" w14:textId="77777777" w:rsidR="004E6964" w:rsidRDefault="004E6964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  <w:p w14:paraId="6AB3580D" w14:textId="35260278" w:rsidR="00650425" w:rsidRPr="00D31B1D" w:rsidRDefault="00650425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14:paraId="7D45C7C8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790E346C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</w:p>
          <w:p w14:paraId="30FDFB50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1A9EEB14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5DAD2EE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2848" behindDoc="0" locked="0" layoutInCell="1" allowOverlap="1" wp14:anchorId="6A29CEC3" wp14:editId="60EE0C0B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CA56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2C91A886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6AFAE32F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 lezen) oefenen met de werkbladen.  </w:t>
            </w:r>
          </w:p>
          <w:p w14:paraId="35EA7F5B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0024948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16621FE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4D6E0714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  <w:tcBorders>
              <w:top w:val="single" w:sz="4" w:space="0" w:color="auto"/>
            </w:tcBorders>
          </w:tcPr>
          <w:p w14:paraId="11127AA4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0CF7B29C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158BB3A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>binnen dit model voor de</w:t>
            </w:r>
            <w:r>
              <w:rPr>
                <w:sz w:val="18"/>
                <w:szCs w:val="22"/>
                <w:lang w:val="nl-NL"/>
              </w:rPr>
              <w:t xml:space="preserve"> gemiddelde lezers</w:t>
            </w:r>
            <w:r w:rsidRPr="00D31B1D">
              <w:rPr>
                <w:sz w:val="18"/>
                <w:szCs w:val="22"/>
                <w:lang w:val="nl-NL"/>
              </w:rPr>
              <w:t>:</w:t>
            </w:r>
          </w:p>
          <w:p w14:paraId="2B781B95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9C6FE05" w14:textId="77777777" w:rsidR="004E6964" w:rsidRDefault="004E6964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20BC5F5" w14:textId="77777777" w:rsidR="004E6964" w:rsidRPr="00D31B1D" w:rsidRDefault="004E6964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38B60E10" w14:textId="77777777" w:rsidR="004E6964" w:rsidRPr="00D31B1D" w:rsidRDefault="004E6964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</w:t>
            </w:r>
            <w:proofErr w:type="spellStart"/>
            <w:r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Pr="00D31B1D">
              <w:rPr>
                <w:i/>
                <w:sz w:val="18"/>
                <w:szCs w:val="22"/>
              </w:rPr>
              <w:t xml:space="preserve">- </w:t>
            </w:r>
            <w:proofErr w:type="spellStart"/>
            <w:r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Pr="00D31B1D">
              <w:rPr>
                <w:i/>
                <w:sz w:val="18"/>
                <w:szCs w:val="22"/>
              </w:rPr>
              <w:t>-door)</w:t>
            </w:r>
          </w:p>
          <w:p w14:paraId="3B464F49" w14:textId="77777777" w:rsidR="004E6964" w:rsidRPr="00703761" w:rsidRDefault="004E6964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703761">
              <w:rPr>
                <w:sz w:val="18"/>
                <w:szCs w:val="22"/>
              </w:rPr>
              <w:t>erlengde</w:t>
            </w:r>
            <w:proofErr w:type="spellEnd"/>
            <w:r w:rsidRPr="00703761">
              <w:rPr>
                <w:sz w:val="18"/>
                <w:szCs w:val="22"/>
              </w:rPr>
              <w:t xml:space="preserve"> </w:t>
            </w:r>
            <w:proofErr w:type="spellStart"/>
            <w:r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135C6456" w14:textId="77777777" w:rsidR="004E6964" w:rsidRPr="00D31B1D" w:rsidRDefault="004E6964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A81EF4A" w14:textId="77777777" w:rsidR="004E6964" w:rsidRDefault="004E6964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5C5BEA0" w14:textId="77777777" w:rsidR="004E6964" w:rsidRDefault="004E6964" w:rsidP="00606DAD">
            <w:pPr>
              <w:spacing w:line="276" w:lineRule="auto"/>
              <w:rPr>
                <w:sz w:val="18"/>
                <w:szCs w:val="22"/>
              </w:rPr>
            </w:pPr>
          </w:p>
          <w:p w14:paraId="4E2EEAAC" w14:textId="77777777" w:rsidR="004E6964" w:rsidRDefault="004E6964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78EDAD8F" w14:textId="77777777" w:rsidR="004E6964" w:rsidRDefault="004E6964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  <w:p w14:paraId="5128486D" w14:textId="77777777" w:rsidR="004E6964" w:rsidRPr="008A6734" w:rsidRDefault="004E6964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16F52A5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Technisch en vloeiend lezen</w:t>
            </w:r>
          </w:p>
          <w:p w14:paraId="76C23DA2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14C36AD0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27E563E3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2635C964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787BD791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209D880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0EC38609" w14:textId="77777777" w:rsidR="004E6964" w:rsidRPr="001907AE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7DF9D172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73E4FBDF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720E56" w:rsidRPr="00D31B1D" w14:paraId="62A950BC" w14:textId="77777777" w:rsidTr="00720E56">
        <w:trPr>
          <w:trHeight w:val="1531"/>
        </w:trPr>
        <w:tc>
          <w:tcPr>
            <w:tcW w:w="67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B5E6B7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44416" behindDoc="0" locked="0" layoutInCell="1" allowOverlap="1" wp14:anchorId="2750EFD8" wp14:editId="670DEFE2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60D032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72200692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51A90B45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5D223633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4861E18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283D30D9" w14:textId="77777777" w:rsidR="004E6964" w:rsidRPr="00EE68B9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4E87BC2A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</w:tcPr>
          <w:p w14:paraId="484A6E19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A6EA2ED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16D42E1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>Woordtoets AVI-E5 minimale score:</w:t>
            </w:r>
          </w:p>
          <w:p w14:paraId="47AB70FA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u w:val="single"/>
                <w:lang w:val="nl-NL"/>
              </w:rPr>
              <w:t>&gt;</w:t>
            </w:r>
            <w:r w:rsidRPr="001B000E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171A0C5A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u w:val="single"/>
                <w:lang w:val="nl-NL"/>
              </w:rPr>
              <w:t>&gt;</w:t>
            </w:r>
            <w:r w:rsidRPr="001B000E">
              <w:rPr>
                <w:sz w:val="18"/>
                <w:szCs w:val="22"/>
                <w:lang w:val="nl-NL"/>
              </w:rPr>
              <w:t xml:space="preserve"> 3 fouten</w:t>
            </w:r>
          </w:p>
          <w:p w14:paraId="5D5890E4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2304" behindDoc="0" locked="0" layoutInCell="1" allowOverlap="1" wp14:anchorId="1CB896B5" wp14:editId="707A5CEA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BB5D8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53" w:type="pct"/>
          </w:tcPr>
          <w:p w14:paraId="13FF268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E76153C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</w:p>
          <w:p w14:paraId="531972DE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125880D9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853C245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73088" behindDoc="0" locked="0" layoutInCell="1" allowOverlap="1" wp14:anchorId="214B81EF" wp14:editId="68C46A4A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125095</wp:posOffset>
                  </wp:positionV>
                  <wp:extent cx="153035" cy="171450"/>
                  <wp:effectExtent l="0" t="0" r="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50CF2B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6728995B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1B90384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06CB3404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C97307B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0F2BACE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</w:tcPr>
          <w:p w14:paraId="19953266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0BBB3F0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296DF6CA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zwakke lezers:</w:t>
            </w:r>
          </w:p>
          <w:p w14:paraId="7AA177E6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1F81AE90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4D129577" w14:textId="77777777" w:rsidR="004E6964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CFCD730" w14:textId="77777777" w:rsidR="004E6964" w:rsidRPr="00D31B1D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6AD827EC" w14:textId="77777777" w:rsidR="004E6964" w:rsidRPr="00D31B1D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18080A0" w14:textId="77777777" w:rsidR="004E6964" w:rsidRPr="005E2607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5E2607">
              <w:rPr>
                <w:sz w:val="18"/>
                <w:szCs w:val="22"/>
              </w:rPr>
              <w:t>erlengde</w:t>
            </w:r>
            <w:proofErr w:type="spellEnd"/>
            <w:r w:rsidRPr="005E2607">
              <w:rPr>
                <w:sz w:val="18"/>
                <w:szCs w:val="22"/>
              </w:rPr>
              <w:t xml:space="preserve"> </w:t>
            </w:r>
            <w:proofErr w:type="spellStart"/>
            <w:r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39D31F37" w14:textId="77777777" w:rsidR="004E6964" w:rsidRPr="00D31B1D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73615772" w14:textId="77777777" w:rsidR="004E6964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7864AD3E" w14:textId="77777777" w:rsidR="004E6964" w:rsidRDefault="004E6964" w:rsidP="00606DAD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4957150A" w14:textId="77777777" w:rsidR="004E6964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CCF01AB" w14:textId="77777777" w:rsidR="004E6964" w:rsidRPr="00D31B1D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1C7FB937" w14:textId="77777777" w:rsidR="004E6964" w:rsidRPr="00D31B1D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AF14061" w14:textId="77777777" w:rsidR="004E6964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verwerking</w:t>
            </w:r>
            <w:proofErr w:type="spellEnd"/>
          </w:p>
          <w:p w14:paraId="443FBB6E" w14:textId="77777777" w:rsidR="004E6964" w:rsidRPr="00D31B1D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samen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lezen</w:t>
            </w:r>
            <w:proofErr w:type="spellEnd"/>
          </w:p>
          <w:p w14:paraId="5C063DE8" w14:textId="77777777" w:rsidR="004E6964" w:rsidRPr="00E0310C" w:rsidRDefault="004E6964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7681CA0A" w14:textId="77777777" w:rsidR="004E6964" w:rsidRPr="00D31B1D" w:rsidRDefault="004E6964" w:rsidP="00606DAD">
            <w:pPr>
              <w:rPr>
                <w:sz w:val="18"/>
                <w:szCs w:val="22"/>
              </w:rPr>
            </w:pPr>
          </w:p>
          <w:p w14:paraId="6C30DCE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503" w:type="pct"/>
          </w:tcPr>
          <w:p w14:paraId="2996E907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Technisch en vloeiend lezen</w:t>
            </w:r>
          </w:p>
          <w:p w14:paraId="1D766F10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38F7128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10F4FC27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44E80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3)</w:t>
            </w:r>
          </w:p>
          <w:p w14:paraId="217A17DF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63F28639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6A142C18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22EC8A6F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67878582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5519CD7A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59ECA7D2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66EF0FB5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Mar>
              <w:top w:w="57" w:type="dxa"/>
              <w:bottom w:w="57" w:type="dxa"/>
            </w:tcMar>
          </w:tcPr>
          <w:p w14:paraId="7C3A8C95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6D303DAB" w14:textId="77777777" w:rsidR="004E6964" w:rsidRPr="001907AE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6EBAA79A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09BCC11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948A331" w14:textId="77777777" w:rsidR="004E6964" w:rsidRPr="001907AE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720E56" w:rsidRPr="00D31B1D" w14:paraId="37234125" w14:textId="77777777" w:rsidTr="00720E56">
        <w:trPr>
          <w:trHeight w:val="1531"/>
        </w:trPr>
        <w:tc>
          <w:tcPr>
            <w:tcW w:w="67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8B3682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0736" behindDoc="0" locked="0" layoutInCell="1" allowOverlap="1" wp14:anchorId="522E8920" wp14:editId="5E4F6E35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B6D685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7050761E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59D059E1" w14:textId="77777777" w:rsidR="004E6964" w:rsidRDefault="004E6964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2914E5AE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21BC0EFE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697E464" w14:textId="77777777" w:rsidR="004E6964" w:rsidRPr="00EE68B9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4C219A0F" w14:textId="77777777" w:rsidR="004E6964" w:rsidRPr="008C1C72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0200119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04" w:type="pct"/>
          </w:tcPr>
          <w:p w14:paraId="26D6F925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020CAD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2512A879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>Woordtoets AVI-E5 minimale score:</w:t>
            </w:r>
          </w:p>
          <w:p w14:paraId="57D5E1ED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1B000E">
              <w:rPr>
                <w:sz w:val="18"/>
                <w:szCs w:val="22"/>
                <w:lang w:val="nl-NL"/>
              </w:rPr>
              <w:t xml:space="preserve"> seconden</w:t>
            </w:r>
          </w:p>
          <w:p w14:paraId="4349353D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1B000E">
              <w:rPr>
                <w:sz w:val="18"/>
                <w:szCs w:val="22"/>
                <w:lang w:val="nl-NL"/>
              </w:rPr>
              <w:t xml:space="preserve"> fouten</w:t>
            </w:r>
          </w:p>
          <w:p w14:paraId="6A8C2D77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35200" behindDoc="0" locked="0" layoutInCell="1" allowOverlap="1" wp14:anchorId="2843E270" wp14:editId="4F52ADD7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912F0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53" w:type="pct"/>
          </w:tcPr>
          <w:p w14:paraId="3D183976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5612727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3</w:t>
            </w:r>
          </w:p>
          <w:p w14:paraId="5B27E15A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23FD1FE6" w14:textId="77777777" w:rsidR="004E6964" w:rsidRPr="00D31B1D" w:rsidRDefault="004E6964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40BD8B1A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1520" behindDoc="0" locked="0" layoutInCell="1" allowOverlap="1" wp14:anchorId="31E3F210" wp14:editId="10CA2B4E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87630</wp:posOffset>
                  </wp:positionV>
                  <wp:extent cx="203200" cy="203200"/>
                  <wp:effectExtent l="0" t="0" r="6350" b="635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E4866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204" w:type="pct"/>
          </w:tcPr>
          <w:p w14:paraId="677C56BB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2818306E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4306C666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75F61A1B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7D5482F4" w14:textId="77777777" w:rsidR="004E6964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E30C24D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1F9AE0F6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3B500CE" w14:textId="77777777" w:rsidR="004E6964" w:rsidRPr="00A41360" w:rsidRDefault="004E6964" w:rsidP="00606D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21ECA499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E73392F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75656B01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EC708A3" w14:textId="77777777" w:rsidR="004E6964" w:rsidRPr="00D31B1D" w:rsidRDefault="004E6964" w:rsidP="00606DAD">
            <w:pPr>
              <w:rPr>
                <w:sz w:val="18"/>
                <w:szCs w:val="22"/>
              </w:rPr>
            </w:pPr>
          </w:p>
          <w:p w14:paraId="44A3380C" w14:textId="77777777" w:rsidR="004E6964" w:rsidRPr="00FA23E2" w:rsidRDefault="004E6964" w:rsidP="00606DAD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530E505D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3B2FBEF4" w14:textId="77777777" w:rsidR="00720E56" w:rsidRDefault="00720E56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8357706" w14:textId="77777777" w:rsidR="00720E56" w:rsidRDefault="00720E56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6DFFD95F" w14:textId="77777777" w:rsidR="00720E56" w:rsidRDefault="00720E56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278145DA" w14:textId="77777777" w:rsidR="00720E56" w:rsidRDefault="00720E56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4A9EE3D" w14:textId="0B4314CA" w:rsidR="00720E56" w:rsidRPr="008766A9" w:rsidRDefault="00720E56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3" w:type="pct"/>
          </w:tcPr>
          <w:p w14:paraId="462577BF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Technisch en vloeiend lezen</w:t>
            </w:r>
          </w:p>
          <w:p w14:paraId="266FAF35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25A14F69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87029BD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41FE1326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62" w:type="pct"/>
            <w:tcMar>
              <w:top w:w="57" w:type="dxa"/>
              <w:bottom w:w="57" w:type="dxa"/>
            </w:tcMar>
          </w:tcPr>
          <w:p w14:paraId="4B316A54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41C8E3F8" w14:textId="77777777" w:rsidR="004E6964" w:rsidRPr="001907AE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52DE778F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B9D9A51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835E873" w14:textId="77777777" w:rsidR="004E6964" w:rsidRPr="001907AE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5E86F936" w14:textId="77777777" w:rsidR="004E6964" w:rsidRDefault="004E6964" w:rsidP="004E6964">
      <w:r>
        <w:br w:type="page"/>
      </w:r>
    </w:p>
    <w:p w14:paraId="7B138579" w14:textId="77777777" w:rsidR="004E6964" w:rsidRDefault="004E6964" w:rsidP="004E6964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7"/>
        <w:gridCol w:w="3127"/>
        <w:gridCol w:w="2437"/>
        <w:gridCol w:w="2781"/>
        <w:gridCol w:w="1486"/>
        <w:gridCol w:w="2140"/>
      </w:tblGrid>
      <w:tr w:rsidR="004E6964" w:rsidRPr="00D31B1D" w14:paraId="49FF563E" w14:textId="77777777" w:rsidTr="007C065F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472A3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ADE9E78" w14:textId="77777777" w:rsidR="004E6964" w:rsidRPr="00D31B1D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97257D5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2A051FC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2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B75EE96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ED99D" w14:textId="77777777" w:rsidR="004E6964" w:rsidRPr="007B4EE7" w:rsidRDefault="004E6964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4E6964" w:rsidRPr="00D31B1D" w14:paraId="6ED36121" w14:textId="77777777" w:rsidTr="007C065F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39C6C40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25984" behindDoc="0" locked="0" layoutInCell="1" allowOverlap="1" wp14:anchorId="36EBFA7F" wp14:editId="15F5A598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02F1CA64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10EE0A77" w14:textId="77777777" w:rsidR="004E6964" w:rsidRPr="00D31B1D" w:rsidRDefault="004E6964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17142A30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ver bovengemiddeld verloopt en die 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7BA32B55" w14:textId="77777777" w:rsidR="004E6964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3DC2490D" w14:textId="77777777" w:rsidR="004E6964" w:rsidRPr="008C1C72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61794439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043B2A02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CC74665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33E48F52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>Plustoets periode 3 minimale score:</w:t>
            </w:r>
          </w:p>
          <w:p w14:paraId="625B15BA" w14:textId="77777777" w:rsidR="004E6964" w:rsidRPr="001B000E" w:rsidRDefault="004E6964" w:rsidP="00606DAD">
            <w:pPr>
              <w:rPr>
                <w:sz w:val="18"/>
                <w:szCs w:val="22"/>
                <w:lang w:val="nl-NL"/>
              </w:rPr>
            </w:pPr>
            <w:r w:rsidRPr="001B000E">
              <w:rPr>
                <w:sz w:val="18"/>
                <w:szCs w:val="22"/>
                <w:lang w:val="nl-NL"/>
              </w:rPr>
              <w:t>&lt; 45 seconden</w:t>
            </w:r>
          </w:p>
          <w:p w14:paraId="5B5D71B6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182A4F">
              <w:rPr>
                <w:sz w:val="18"/>
                <w:szCs w:val="22"/>
                <w:u w:val="single"/>
                <w:lang w:val="nl-NL"/>
              </w:rPr>
              <w:t>&lt;</w:t>
            </w:r>
            <w:r w:rsidRPr="001B000E">
              <w:rPr>
                <w:sz w:val="18"/>
                <w:szCs w:val="22"/>
                <w:lang w:val="nl-NL"/>
              </w:rPr>
              <w:t xml:space="preserve"> 2 fouten</w:t>
            </w:r>
          </w:p>
          <w:p w14:paraId="2AE0379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76C1B24F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7FE276B5" w14:textId="77777777" w:rsidR="004E6964" w:rsidRDefault="004E6964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1A0CF5">
              <w:rPr>
                <w:b/>
                <w:bCs/>
                <w:sz w:val="18"/>
                <w:lang w:val="nl-NL"/>
              </w:rPr>
              <w:t>g</w:t>
            </w:r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zj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2DF10141" w14:textId="77777777" w:rsidR="004E6964" w:rsidRDefault="004E6964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proofErr w:type="spellStart"/>
            <w:r w:rsidRPr="001A0CF5">
              <w:rPr>
                <w:b/>
                <w:bCs/>
                <w:sz w:val="18"/>
                <w:lang w:val="nl-NL"/>
              </w:rPr>
              <w:t>isch</w:t>
            </w:r>
            <w:proofErr w:type="spellEnd"/>
          </w:p>
          <w:p w14:paraId="11C9EC10" w14:textId="77777777" w:rsidR="004E6964" w:rsidRDefault="004E6964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proofErr w:type="spellStart"/>
            <w:r w:rsidRPr="001A0CF5">
              <w:rPr>
                <w:b/>
                <w:bCs/>
                <w:sz w:val="18"/>
                <w:lang w:val="nl-NL"/>
              </w:rPr>
              <w:t>ch</w:t>
            </w:r>
            <w:proofErr w:type="spellEnd"/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sj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0A71E64D" w14:textId="77777777" w:rsidR="004E6964" w:rsidRDefault="004E6964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1A0CF5">
              <w:rPr>
                <w:b/>
                <w:bCs/>
                <w:sz w:val="18"/>
                <w:lang w:val="nl-NL"/>
              </w:rPr>
              <w:t>koppelteken</w:t>
            </w:r>
          </w:p>
          <w:p w14:paraId="4E9CCC32" w14:textId="77777777" w:rsidR="004E6964" w:rsidRPr="001A0CF5" w:rsidRDefault="004E6964" w:rsidP="00606DAD">
            <w:pPr>
              <w:pStyle w:val="Lijstalinea"/>
              <w:numPr>
                <w:ilvl w:val="0"/>
                <w:numId w:val="16"/>
              </w:numPr>
              <w:rPr>
                <w:b/>
                <w:bCs/>
                <w:sz w:val="18"/>
                <w:lang w:val="nl-NL"/>
              </w:rPr>
            </w:pPr>
            <w:r w:rsidRPr="001A0CF5">
              <w:rPr>
                <w:b/>
                <w:bCs/>
                <w:sz w:val="18"/>
                <w:lang w:val="nl-NL"/>
              </w:rPr>
              <w:t>symbolen</w:t>
            </w:r>
          </w:p>
          <w:p w14:paraId="70528B27" w14:textId="77777777" w:rsidR="004E6964" w:rsidRDefault="004E6964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1A0CF5">
              <w:rPr>
                <w:b/>
                <w:bCs/>
                <w:sz w:val="18"/>
                <w:lang w:val="nl-NL"/>
              </w:rPr>
              <w:t>é</w:t>
            </w:r>
            <w:r>
              <w:rPr>
                <w:sz w:val="18"/>
                <w:lang w:val="nl-NL"/>
              </w:rPr>
              <w:t xml:space="preserve"> en </w:t>
            </w:r>
            <w:r w:rsidRPr="001A0CF5">
              <w:rPr>
                <w:b/>
                <w:bCs/>
                <w:sz w:val="18"/>
                <w:lang w:val="nl-NL"/>
              </w:rPr>
              <w:t>è</w:t>
            </w:r>
          </w:p>
          <w:p w14:paraId="29B15413" w14:textId="77777777" w:rsidR="004E6964" w:rsidRDefault="004E6964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</w:t>
            </w:r>
            <w:r w:rsidRPr="001A0CF5">
              <w:rPr>
                <w:b/>
                <w:bCs/>
                <w:sz w:val="18"/>
                <w:lang w:val="nl-NL"/>
              </w:rPr>
              <w:t>klinkerreeks</w:t>
            </w:r>
          </w:p>
          <w:p w14:paraId="12F32EF4" w14:textId="77777777" w:rsidR="004E6964" w:rsidRDefault="004E6964" w:rsidP="00606DAD">
            <w:pPr>
              <w:rPr>
                <w:sz w:val="18"/>
                <w:lang w:val="nl-NL"/>
              </w:rPr>
            </w:pPr>
          </w:p>
          <w:p w14:paraId="165CF626" w14:textId="77777777" w:rsidR="004E6964" w:rsidRPr="00D466AB" w:rsidRDefault="004E6964" w:rsidP="00606DAD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  <w:p w14:paraId="075BC96E" w14:textId="77777777" w:rsidR="004E6964" w:rsidRPr="00806232" w:rsidRDefault="004E6964" w:rsidP="00606DAD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674B2839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4952F370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0E51FCA3" w14:textId="77777777" w:rsidR="004E6964" w:rsidRPr="00842745" w:rsidRDefault="004E6964" w:rsidP="00606DAD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3</w:t>
            </w:r>
          </w:p>
          <w:p w14:paraId="7A55B0BC" w14:textId="77777777" w:rsidR="004E6964" w:rsidRPr="00D31B1D" w:rsidRDefault="004E6964" w:rsidP="00606D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446A0CFD" w14:textId="77777777" w:rsidR="004E6964" w:rsidRPr="00D31B1D" w:rsidRDefault="004E6964" w:rsidP="00606D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338126F2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7CBFCE01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5" w:type="pct"/>
          </w:tcPr>
          <w:p w14:paraId="654EF020" w14:textId="77777777" w:rsidR="004E6964" w:rsidRPr="00D31B1D" w:rsidRDefault="004E6964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205EEDE5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74D91DBD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4856DAAA" w14:textId="77777777" w:rsidR="004E6964" w:rsidRPr="00786676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470F811A" w14:textId="77777777" w:rsidR="004E6964" w:rsidRPr="00075D2F" w:rsidRDefault="004E6964" w:rsidP="00606DAD">
            <w:pPr>
              <w:pStyle w:val="Lijstalinea"/>
              <w:numPr>
                <w:ilvl w:val="0"/>
                <w:numId w:val="17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o</w:t>
            </w:r>
            <w:r w:rsidRPr="00075D2F">
              <w:rPr>
                <w:sz w:val="18"/>
              </w:rPr>
              <w:t>pfrissen</w:t>
            </w:r>
            <w:proofErr w:type="spellEnd"/>
          </w:p>
          <w:p w14:paraId="38D89804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684C9590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instructie</w:t>
            </w:r>
            <w:proofErr w:type="spellEnd"/>
          </w:p>
          <w:p w14:paraId="5D12936C" w14:textId="77777777" w:rsidR="004E6964" w:rsidRPr="00A41360" w:rsidRDefault="004E6964" w:rsidP="00606D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2CAE7578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BDD5143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34835AEC" w14:textId="77777777" w:rsidR="004E6964" w:rsidRPr="00D31B1D" w:rsidRDefault="004E6964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2E43D292" w14:textId="77777777" w:rsidR="004E6964" w:rsidRPr="00D31B1D" w:rsidRDefault="004E6964" w:rsidP="00606DAD">
            <w:pPr>
              <w:rPr>
                <w:sz w:val="18"/>
                <w:szCs w:val="22"/>
              </w:rPr>
            </w:pPr>
          </w:p>
          <w:p w14:paraId="7AF205C6" w14:textId="77777777" w:rsidR="004E6964" w:rsidRPr="00073E4E" w:rsidRDefault="004E6964" w:rsidP="00606D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31D47BDC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26" w:type="pct"/>
          </w:tcPr>
          <w:p w14:paraId="3FA0755F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Technisch en vloeiend lezen</w:t>
            </w:r>
          </w:p>
          <w:p w14:paraId="09C39E2C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3097BD9A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48517897" w14:textId="77777777" w:rsidR="004E6964" w:rsidRPr="008A6734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Literatuur-educatie/ leesbevordering 1 x 45 min per week.</w:t>
            </w:r>
          </w:p>
          <w:p w14:paraId="788C02CE" w14:textId="77777777" w:rsidR="004E6964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2E54A3C1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001AF3F7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3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250DFDD5" w14:textId="77777777" w:rsidR="004E6964" w:rsidRPr="001907AE" w:rsidRDefault="004E6964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4CFA993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</w:p>
          <w:p w14:paraId="4DA9426B" w14:textId="77777777" w:rsidR="004E6964" w:rsidRPr="00D31B1D" w:rsidRDefault="004E6964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7165F0CA" w14:textId="77777777" w:rsidR="004E6964" w:rsidRPr="00E60BC5" w:rsidRDefault="004E6964" w:rsidP="00606DAD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4E6964" w:rsidRPr="0094170A" w14:paraId="03711DCA" w14:textId="77777777" w:rsidTr="007C065F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E42109F" w14:textId="77777777" w:rsidR="004E6964" w:rsidRPr="007857DB" w:rsidRDefault="004E6964" w:rsidP="00606DAD">
            <w:pPr>
              <w:rPr>
                <w:b/>
                <w:bCs/>
                <w:iCs/>
                <w:sz w:val="18"/>
                <w:lang w:val="nl-NL"/>
              </w:rPr>
            </w:pPr>
            <w:r w:rsidRPr="007857DB">
              <w:rPr>
                <w:b/>
                <w:bCs/>
                <w:iCs/>
                <w:sz w:val="18"/>
                <w:lang w:val="nl-NL"/>
              </w:rPr>
              <w:t>kinderen met specifieke pedagogische en/of didactische behoeften</w:t>
            </w:r>
          </w:p>
          <w:p w14:paraId="07847151" w14:textId="77777777" w:rsidR="004E6964" w:rsidRPr="0094170A" w:rsidRDefault="004E6964" w:rsidP="00606DAD">
            <w:pPr>
              <w:rPr>
                <w:i/>
                <w:sz w:val="18"/>
                <w:lang w:val="nl-NL"/>
              </w:rPr>
            </w:pPr>
          </w:p>
          <w:p w14:paraId="7EFBE3D3" w14:textId="77777777" w:rsidR="004E6964" w:rsidRDefault="004E6964" w:rsidP="00606DAD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206006B9" w14:textId="77777777" w:rsidR="004E6964" w:rsidRDefault="004E6964" w:rsidP="00606DAD">
            <w:pPr>
              <w:rPr>
                <w:b/>
                <w:i/>
                <w:sz w:val="18"/>
                <w:lang w:val="nl-NL"/>
              </w:rPr>
            </w:pPr>
          </w:p>
          <w:p w14:paraId="1EEE9E6E" w14:textId="77777777" w:rsidR="004E6964" w:rsidRDefault="004E6964" w:rsidP="00606DAD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30D3A328" w14:textId="77777777" w:rsidR="004E6964" w:rsidRPr="00EE68B9" w:rsidRDefault="004E6964" w:rsidP="00606DAD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42271105" w14:textId="77777777" w:rsidR="004E6964" w:rsidRPr="0094170A" w:rsidRDefault="004E6964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6FC4BE56" w14:textId="77777777" w:rsidR="004E6964" w:rsidRPr="0094170A" w:rsidRDefault="004E6964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5" w:type="pct"/>
          </w:tcPr>
          <w:p w14:paraId="69C6DB0E" w14:textId="77777777" w:rsidR="004E6964" w:rsidRPr="0094170A" w:rsidRDefault="004E6964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26" w:type="pct"/>
          </w:tcPr>
          <w:p w14:paraId="0CCEA4FF" w14:textId="77777777" w:rsidR="004E6964" w:rsidRPr="0094170A" w:rsidRDefault="004E6964" w:rsidP="00606DAD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6E9C763E" w14:textId="77777777" w:rsidR="004E6964" w:rsidRPr="0094170A" w:rsidRDefault="004E6964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7C74BEB8" w14:textId="77777777" w:rsidR="007C065F" w:rsidRPr="001010C0" w:rsidRDefault="007C065F" w:rsidP="007C065F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706880" behindDoc="0" locked="0" layoutInCell="1" allowOverlap="1" wp14:anchorId="4BF15D67" wp14:editId="05990393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5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41"/>
        <w:gridCol w:w="2979"/>
        <w:gridCol w:w="2126"/>
        <w:gridCol w:w="3400"/>
        <w:gridCol w:w="1559"/>
        <w:gridCol w:w="2013"/>
      </w:tblGrid>
      <w:tr w:rsidR="007C065F" w:rsidRPr="00D31B1D" w14:paraId="5722E49C" w14:textId="77777777" w:rsidTr="00606DAD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58D0F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6C147CD" w14:textId="77777777" w:rsidR="007C065F" w:rsidRPr="00D31B1D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75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FEC44A9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12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612E249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5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D7FCAA9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1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E7B74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7C065F" w:rsidRPr="00D31B1D" w14:paraId="0A9C958A" w14:textId="77777777" w:rsidTr="00606DAD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0A91BD8" w14:textId="77777777" w:rsidR="007C065F" w:rsidRPr="007B4EE7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29E323E" w14:textId="77777777" w:rsidR="007C065F" w:rsidRPr="007B4EE7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53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9FA4945" w14:textId="77777777" w:rsidR="007C065F" w:rsidRPr="007B4EE7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1D9A041" w14:textId="77777777" w:rsidR="007C065F" w:rsidRPr="007B4EE7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5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4E59C55" w14:textId="77777777" w:rsidR="007C065F" w:rsidRPr="007B4EE7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AB1DA1" w14:textId="77777777" w:rsidR="007C065F" w:rsidRPr="007B4EE7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</w:tr>
      <w:tr w:rsidR="007C065F" w:rsidRPr="00D31B1D" w14:paraId="2044E4E0" w14:textId="77777777" w:rsidTr="00606DAD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217FC3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4832" behindDoc="0" locked="0" layoutInCell="1" allowOverlap="1" wp14:anchorId="5A2AD8FF" wp14:editId="38D38A20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042F3143" w14:textId="77777777" w:rsidR="007C065F" w:rsidRDefault="007C065F" w:rsidP="00606DAD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21818D84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021EC0F2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70DCBC08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5F2680FC" w14:textId="77777777" w:rsidR="007C065F" w:rsidRPr="00EE68B9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632F1AB0" w14:textId="77777777" w:rsidR="007C065F" w:rsidRPr="0024097A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211FB54B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14:paraId="587AD28A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6956A6">
              <w:rPr>
                <w:sz w:val="18"/>
                <w:szCs w:val="22"/>
                <w:lang w:val="nl-NL"/>
              </w:rPr>
              <w:t>Woordtoets AVI-E5 minimale score:</w:t>
            </w:r>
          </w:p>
          <w:p w14:paraId="7AEBDF3B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>&lt; 45 seconden</w:t>
            </w:r>
          </w:p>
          <w:p w14:paraId="45DFD83D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6956A6">
              <w:rPr>
                <w:sz w:val="18"/>
                <w:szCs w:val="22"/>
                <w:lang w:val="nl-NL"/>
              </w:rPr>
              <w:t xml:space="preserve"> fouten</w:t>
            </w:r>
          </w:p>
          <w:p w14:paraId="3777751A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7CD43138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73713C2F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a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o</w:t>
            </w:r>
            <w:r>
              <w:rPr>
                <w:sz w:val="18"/>
                <w:szCs w:val="22"/>
                <w:lang w:val="nl-NL"/>
              </w:rPr>
              <w:t xml:space="preserve"> of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u</w:t>
            </w:r>
            <w:r>
              <w:rPr>
                <w:sz w:val="18"/>
                <w:szCs w:val="22"/>
                <w:lang w:val="nl-NL"/>
              </w:rPr>
              <w:t xml:space="preserve"> aan het eind (2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5A1EC73E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EB687D">
              <w:rPr>
                <w:b/>
                <w:bCs/>
                <w:sz w:val="18"/>
                <w:szCs w:val="22"/>
                <w:lang w:val="nl-NL"/>
              </w:rPr>
              <w:t>ing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(3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69CE6C37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tie</w:t>
            </w:r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tsie</w:t>
            </w:r>
            <w:proofErr w:type="spellEnd"/>
            <w:r>
              <w:rPr>
                <w:sz w:val="18"/>
                <w:szCs w:val="22"/>
                <w:lang w:val="nl-NL"/>
              </w:rPr>
              <w:t>/ of /</w:t>
            </w:r>
            <w:proofErr w:type="spellStart"/>
            <w:r>
              <w:rPr>
                <w:sz w:val="18"/>
                <w:szCs w:val="22"/>
                <w:lang w:val="nl-NL"/>
              </w:rPr>
              <w:t>sie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/ (3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2F1A59E4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stomme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e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20F7467D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EB687D">
              <w:rPr>
                <w:b/>
                <w:bCs/>
                <w:sz w:val="18"/>
                <w:szCs w:val="22"/>
                <w:lang w:val="nl-NL"/>
              </w:rPr>
              <w:t>verkleinwoorden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4957E7E6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dubbele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medeklinker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4C684F20" w14:textId="77777777" w:rsidR="007C065F" w:rsidRPr="00EB687D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EB687D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58B06008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EB687D">
              <w:rPr>
                <w:b/>
                <w:bCs/>
                <w:sz w:val="18"/>
                <w:szCs w:val="22"/>
                <w:lang w:val="nl-NL"/>
              </w:rPr>
              <w:t>ig</w:t>
            </w:r>
            <w:proofErr w:type="spellEnd"/>
            <w:r w:rsidRPr="00EB687D">
              <w:rPr>
                <w:b/>
                <w:bCs/>
                <w:sz w:val="18"/>
                <w:szCs w:val="22"/>
                <w:lang w:val="nl-NL"/>
              </w:rPr>
              <w:t>(e)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lijk(e)</w:t>
            </w:r>
          </w:p>
          <w:p w14:paraId="0160F1D8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lange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klank</w:t>
            </w:r>
            <w:r>
              <w:rPr>
                <w:sz w:val="18"/>
                <w:szCs w:val="22"/>
                <w:lang w:val="nl-NL"/>
              </w:rPr>
              <w:t xml:space="preserve"> met één teken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7F2AA443" w14:textId="77777777" w:rsidR="007C065F" w:rsidRPr="00EB687D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18"/>
                <w:szCs w:val="22"/>
                <w:lang w:val="nl-NL"/>
              </w:rPr>
            </w:pPr>
            <w:r w:rsidRPr="00EB687D">
              <w:rPr>
                <w:b/>
                <w:bCs/>
                <w:sz w:val="18"/>
                <w:szCs w:val="22"/>
                <w:lang w:val="nl-NL"/>
              </w:rPr>
              <w:t>geldbedragen</w:t>
            </w:r>
          </w:p>
          <w:p w14:paraId="21EC9268" w14:textId="77777777" w:rsidR="007C065F" w:rsidRDefault="007C065F" w:rsidP="00606DAD">
            <w:pPr>
              <w:numPr>
                <w:ilvl w:val="0"/>
                <w:numId w:val="7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EB687D">
              <w:rPr>
                <w:b/>
                <w:bCs/>
                <w:sz w:val="18"/>
                <w:szCs w:val="22"/>
                <w:lang w:val="nl-NL"/>
              </w:rPr>
              <w:t>be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ge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ver</w:t>
            </w:r>
            <w:r>
              <w:rPr>
                <w:sz w:val="18"/>
                <w:szCs w:val="22"/>
                <w:lang w:val="nl-NL"/>
              </w:rPr>
              <w:t xml:space="preserve">,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me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EB687D">
              <w:rPr>
                <w:b/>
                <w:bCs/>
                <w:sz w:val="18"/>
                <w:szCs w:val="22"/>
                <w:lang w:val="nl-NL"/>
              </w:rPr>
              <w:t>te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0BB96CBC" w14:textId="77777777" w:rsidR="007C065F" w:rsidRPr="005B6DBB" w:rsidRDefault="007C065F" w:rsidP="00606DAD">
            <w:pPr>
              <w:spacing w:line="276" w:lineRule="auto"/>
              <w:ind w:left="360"/>
              <w:rPr>
                <w:sz w:val="18"/>
                <w:szCs w:val="22"/>
                <w:lang w:val="nl-NL"/>
              </w:rPr>
            </w:pPr>
          </w:p>
          <w:p w14:paraId="638D30AD" w14:textId="77777777" w:rsidR="007C065F" w:rsidRPr="00D31B1D" w:rsidRDefault="007C065F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3A914885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g</w:t>
            </w:r>
            <w:r w:rsidRPr="00D31B1D">
              <w:rPr>
                <w:sz w:val="18"/>
                <w:szCs w:val="22"/>
                <w:lang w:val="nl-NL"/>
              </w:rPr>
              <w:t xml:space="preserve">ebruiken de volgende materialen: </w:t>
            </w:r>
          </w:p>
          <w:p w14:paraId="7297F0D4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4</w:t>
            </w:r>
          </w:p>
          <w:p w14:paraId="49FEDF0A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51BF5D5F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356DDE14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8928" behindDoc="0" locked="0" layoutInCell="1" allowOverlap="1" wp14:anchorId="2666BF26" wp14:editId="4EBFE042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121285</wp:posOffset>
                  </wp:positionV>
                  <wp:extent cx="161925" cy="173355"/>
                  <wp:effectExtent l="0" t="0" r="9525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ED7391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7A775465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4EED94E9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 lezen) oefenen met de werkbladen.  </w:t>
            </w:r>
          </w:p>
          <w:p w14:paraId="0B768FFB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5E7E41C9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2CAE9F4D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42221A4D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  <w:tcBorders>
              <w:top w:val="single" w:sz="4" w:space="0" w:color="auto"/>
            </w:tcBorders>
          </w:tcPr>
          <w:p w14:paraId="3157C0D5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0E8D8273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65D22BCC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</w:t>
            </w:r>
            <w:r>
              <w:rPr>
                <w:sz w:val="18"/>
                <w:szCs w:val="22"/>
                <w:lang w:val="nl-NL"/>
              </w:rPr>
              <w:t xml:space="preserve">les 1 </w:t>
            </w:r>
            <w:r w:rsidRPr="00D31B1D">
              <w:rPr>
                <w:sz w:val="18"/>
                <w:szCs w:val="22"/>
                <w:lang w:val="nl-NL"/>
              </w:rPr>
              <w:t xml:space="preserve">binnen dit model voor de </w:t>
            </w:r>
            <w:r>
              <w:rPr>
                <w:sz w:val="18"/>
                <w:szCs w:val="22"/>
                <w:lang w:val="nl-NL"/>
              </w:rPr>
              <w:t>gemiddelde lezers</w:t>
            </w:r>
            <w:r w:rsidRPr="00D31B1D">
              <w:rPr>
                <w:sz w:val="18"/>
                <w:szCs w:val="22"/>
                <w:lang w:val="nl-NL"/>
              </w:rPr>
              <w:t>:</w:t>
            </w:r>
          </w:p>
          <w:p w14:paraId="4AE72FE3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2224FE32" w14:textId="77777777" w:rsidR="007C065F" w:rsidRDefault="007C065F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003878C5" w14:textId="77777777" w:rsidR="007C065F" w:rsidRPr="00D31B1D" w:rsidRDefault="007C065F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117DBE50" w14:textId="77777777" w:rsidR="007C065F" w:rsidRPr="00D31B1D" w:rsidRDefault="007C065F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D31B1D">
              <w:rPr>
                <w:sz w:val="18"/>
                <w:szCs w:val="22"/>
              </w:rPr>
              <w:br/>
            </w:r>
            <w:r w:rsidRPr="00D31B1D">
              <w:rPr>
                <w:i/>
                <w:sz w:val="18"/>
                <w:szCs w:val="22"/>
              </w:rPr>
              <w:t>(</w:t>
            </w:r>
            <w:proofErr w:type="spellStart"/>
            <w:r w:rsidRPr="00D31B1D">
              <w:rPr>
                <w:i/>
                <w:sz w:val="18"/>
                <w:szCs w:val="22"/>
              </w:rPr>
              <w:t>voor</w:t>
            </w:r>
            <w:proofErr w:type="spellEnd"/>
            <w:r w:rsidRPr="00D31B1D">
              <w:rPr>
                <w:i/>
                <w:sz w:val="18"/>
                <w:szCs w:val="22"/>
              </w:rPr>
              <w:t xml:space="preserve">- </w:t>
            </w:r>
            <w:proofErr w:type="spellStart"/>
            <w:r w:rsidRPr="00D31B1D">
              <w:rPr>
                <w:i/>
                <w:sz w:val="18"/>
                <w:szCs w:val="22"/>
              </w:rPr>
              <w:t>koor</w:t>
            </w:r>
            <w:proofErr w:type="spellEnd"/>
            <w:r w:rsidRPr="00D31B1D">
              <w:rPr>
                <w:i/>
                <w:sz w:val="18"/>
                <w:szCs w:val="22"/>
              </w:rPr>
              <w:t>-door)</w:t>
            </w:r>
          </w:p>
          <w:p w14:paraId="1FFAC501" w14:textId="77777777" w:rsidR="007C065F" w:rsidRPr="00703761" w:rsidRDefault="007C065F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703761">
              <w:rPr>
                <w:sz w:val="18"/>
                <w:szCs w:val="22"/>
              </w:rPr>
              <w:t>erlengde</w:t>
            </w:r>
            <w:proofErr w:type="spellEnd"/>
            <w:r w:rsidRPr="00703761">
              <w:rPr>
                <w:sz w:val="18"/>
                <w:szCs w:val="22"/>
              </w:rPr>
              <w:t xml:space="preserve"> </w:t>
            </w:r>
            <w:proofErr w:type="spellStart"/>
            <w:r w:rsidRPr="00703761">
              <w:rPr>
                <w:sz w:val="18"/>
                <w:szCs w:val="22"/>
              </w:rPr>
              <w:t>instructie</w:t>
            </w:r>
            <w:proofErr w:type="spellEnd"/>
          </w:p>
          <w:p w14:paraId="72647336" w14:textId="77777777" w:rsidR="007C065F" w:rsidRPr="00D31B1D" w:rsidRDefault="007C065F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12A4C559" w14:textId="77777777" w:rsidR="007C065F" w:rsidRDefault="007C065F" w:rsidP="00606DAD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56339C01" w14:textId="77777777" w:rsidR="007C065F" w:rsidRDefault="007C065F" w:rsidP="00606DAD">
            <w:pPr>
              <w:spacing w:line="276" w:lineRule="auto"/>
              <w:rPr>
                <w:sz w:val="18"/>
                <w:szCs w:val="22"/>
              </w:rPr>
            </w:pPr>
          </w:p>
          <w:p w14:paraId="14F4C6CE" w14:textId="77777777" w:rsidR="007C065F" w:rsidRDefault="007C065F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gemiddelde lezers </w:t>
            </w:r>
            <w:r w:rsidRPr="008A6734">
              <w:rPr>
                <w:sz w:val="18"/>
                <w:szCs w:val="22"/>
                <w:lang w:val="nl-NL"/>
              </w:rPr>
              <w:t>krijg</w:t>
            </w:r>
            <w:r>
              <w:rPr>
                <w:sz w:val="18"/>
                <w:szCs w:val="22"/>
                <w:lang w:val="nl-NL"/>
              </w:rPr>
              <w:t>en</w:t>
            </w:r>
            <w:r w:rsidRPr="008A6734">
              <w:rPr>
                <w:sz w:val="18"/>
                <w:szCs w:val="22"/>
                <w:lang w:val="nl-NL"/>
              </w:rPr>
              <w:t xml:space="preserve"> in les 1 iets meer leerkracht</w:t>
            </w:r>
            <w:r>
              <w:rPr>
                <w:sz w:val="18"/>
                <w:szCs w:val="22"/>
                <w:lang w:val="nl-NL"/>
              </w:rPr>
              <w:t xml:space="preserve">tijd. </w:t>
            </w:r>
            <w:r w:rsidRPr="00703761">
              <w:rPr>
                <w:sz w:val="18"/>
                <w:szCs w:val="22"/>
                <w:lang w:val="nl-NL"/>
              </w:rPr>
              <w:t xml:space="preserve">Bepaal op basis van de groepsinstructie en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703761">
              <w:rPr>
                <w:sz w:val="18"/>
                <w:szCs w:val="22"/>
                <w:lang w:val="nl-NL"/>
              </w:rPr>
              <w:t>Eerst proberen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703761">
              <w:rPr>
                <w:sz w:val="18"/>
                <w:szCs w:val="22"/>
                <w:lang w:val="nl-NL"/>
              </w:rPr>
              <w:t xml:space="preserve"> welke kinderen je meeneemt in de begeleide </w:t>
            </w:r>
            <w:proofErr w:type="spellStart"/>
            <w:r w:rsidRPr="00703761">
              <w:rPr>
                <w:sz w:val="18"/>
                <w:szCs w:val="22"/>
                <w:lang w:val="nl-NL"/>
              </w:rPr>
              <w:t>inoefening</w:t>
            </w:r>
            <w:proofErr w:type="spellEnd"/>
            <w:r w:rsidRPr="00703761">
              <w:rPr>
                <w:sz w:val="18"/>
                <w:szCs w:val="22"/>
                <w:lang w:val="nl-NL"/>
              </w:rPr>
              <w:t xml:space="preserve"> en verlengde instructie en wanneer je ze loslaat.</w:t>
            </w:r>
          </w:p>
          <w:p w14:paraId="0D7B8AA8" w14:textId="77777777" w:rsidR="007C065F" w:rsidRPr="008A6734" w:rsidRDefault="007C065F" w:rsidP="00606DAD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In les 2 werken de kinderen zelfstandig.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5782FCE3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8A6734">
              <w:rPr>
                <w:sz w:val="18"/>
                <w:szCs w:val="22"/>
                <w:lang w:val="nl-NL"/>
              </w:rPr>
              <w:t xml:space="preserve"> lezen </w:t>
            </w:r>
          </w:p>
          <w:p w14:paraId="572C7099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5EE87925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177C58EF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186C9029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7E32560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001D9B5C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ADDD6D7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7B87B558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7C065F" w:rsidRPr="00D31B1D" w14:paraId="5FCE55B9" w14:textId="77777777" w:rsidTr="00606DAD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0D2FEF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03808" behindDoc="0" locked="0" layoutInCell="1" allowOverlap="1" wp14:anchorId="320B1A72" wp14:editId="6F02526A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F48D09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02D3685E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03578650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4FC86C54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56F0A500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68F6E164" w14:textId="77777777" w:rsidR="007C065F" w:rsidRPr="00EE68B9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6231A4D9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55" w:type="pct"/>
          </w:tcPr>
          <w:p w14:paraId="258E0BC6" w14:textId="77777777" w:rsidR="007C065F" w:rsidRPr="006956A6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</w:t>
            </w:r>
            <w:r w:rsidRPr="006956A6">
              <w:rPr>
                <w:i/>
                <w:sz w:val="18"/>
                <w:szCs w:val="22"/>
                <w:lang w:val="nl-NL"/>
              </w:rPr>
              <w:t xml:space="preserve">jaarplanning per regio) </w:t>
            </w:r>
          </w:p>
          <w:p w14:paraId="556676D5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56E9A34B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>Woordtoets AVI-E5 minimale score:</w:t>
            </w:r>
          </w:p>
          <w:p w14:paraId="5C2A4CE3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u w:val="single"/>
                <w:lang w:val="nl-NL"/>
              </w:rPr>
              <w:t>&gt;</w:t>
            </w:r>
            <w:r w:rsidRPr="006956A6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5DD475BB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u w:val="single"/>
                <w:lang w:val="nl-NL"/>
              </w:rPr>
              <w:t>&gt;</w:t>
            </w:r>
            <w:r w:rsidRPr="006956A6">
              <w:rPr>
                <w:sz w:val="18"/>
                <w:szCs w:val="22"/>
                <w:lang w:val="nl-NL"/>
              </w:rPr>
              <w:t xml:space="preserve"> 3 fouten</w:t>
            </w:r>
          </w:p>
          <w:p w14:paraId="3AB57BE6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5856" behindDoc="0" locked="0" layoutInCell="1" allowOverlap="1" wp14:anchorId="4720A5E4" wp14:editId="4A88FF8F">
                  <wp:simplePos x="0" y="0"/>
                  <wp:positionH relativeFrom="column">
                    <wp:posOffset>1209371</wp:posOffset>
                  </wp:positionH>
                  <wp:positionV relativeFrom="paragraph">
                    <wp:posOffset>120623</wp:posOffset>
                  </wp:positionV>
                  <wp:extent cx="161925" cy="173355"/>
                  <wp:effectExtent l="0" t="0" r="9525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5EEEC9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753" w:type="pct"/>
          </w:tcPr>
          <w:p w14:paraId="57FB72C1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46E38DE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Leeswerkboek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4</w:t>
            </w:r>
          </w:p>
          <w:p w14:paraId="738885EB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57869071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Werkbladen extra oefenen (indien wenselijk)</w:t>
            </w:r>
          </w:p>
          <w:p w14:paraId="6060137E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709952" behindDoc="0" locked="0" layoutInCell="1" allowOverlap="1" wp14:anchorId="04C0E1BA" wp14:editId="76A048B3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75565</wp:posOffset>
                  </wp:positionV>
                  <wp:extent cx="199512" cy="223520"/>
                  <wp:effectExtent l="0" t="0" r="0" b="508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9512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8BDCF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 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75F6A3C2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11F54975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0A0FCA46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1ACF9ED2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2A0CAB64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204" w:type="pct"/>
          </w:tcPr>
          <w:p w14:paraId="4317F1A5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089E2A60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36CC59C6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zwakke lezers:</w:t>
            </w:r>
          </w:p>
          <w:p w14:paraId="589CE3E9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15E03977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Les 1:</w:t>
            </w:r>
          </w:p>
          <w:p w14:paraId="56093936" w14:textId="77777777" w:rsidR="007C065F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AE4A230" w14:textId="77777777" w:rsidR="007C065F" w:rsidRPr="00D31B1D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</w:t>
            </w:r>
            <w:r w:rsidRPr="00D31B1D">
              <w:rPr>
                <w:sz w:val="18"/>
                <w:szCs w:val="22"/>
              </w:rPr>
              <w:t>troductie</w:t>
            </w:r>
            <w:proofErr w:type="spellEnd"/>
          </w:p>
          <w:p w14:paraId="702ECF8B" w14:textId="77777777" w:rsidR="007C065F" w:rsidRPr="00D31B1D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4EDD0BF8" w14:textId="77777777" w:rsidR="007C065F" w:rsidRPr="005E2607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inoefening</w:t>
            </w:r>
            <w:proofErr w:type="spellEnd"/>
            <w:r>
              <w:rPr>
                <w:sz w:val="18"/>
                <w:szCs w:val="22"/>
              </w:rPr>
              <w:t xml:space="preserve"> / </w:t>
            </w:r>
            <w:proofErr w:type="spellStart"/>
            <w:r>
              <w:rPr>
                <w:sz w:val="18"/>
                <w:szCs w:val="22"/>
              </w:rPr>
              <w:t>v</w:t>
            </w:r>
            <w:r w:rsidRPr="005E2607">
              <w:rPr>
                <w:sz w:val="18"/>
                <w:szCs w:val="22"/>
              </w:rPr>
              <w:t>erlengde</w:t>
            </w:r>
            <w:proofErr w:type="spellEnd"/>
            <w:r w:rsidRPr="005E2607">
              <w:rPr>
                <w:sz w:val="18"/>
                <w:szCs w:val="22"/>
              </w:rPr>
              <w:t xml:space="preserve"> </w:t>
            </w:r>
            <w:proofErr w:type="spellStart"/>
            <w:r w:rsidRPr="005E2607">
              <w:rPr>
                <w:sz w:val="18"/>
                <w:szCs w:val="22"/>
              </w:rPr>
              <w:t>instructie</w:t>
            </w:r>
            <w:proofErr w:type="spellEnd"/>
          </w:p>
          <w:p w14:paraId="11210855" w14:textId="77777777" w:rsidR="007C065F" w:rsidRPr="00D31B1D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3B49532F" w14:textId="77777777" w:rsidR="007C065F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70915A8" w14:textId="77777777" w:rsidR="007C065F" w:rsidRDefault="007C065F" w:rsidP="00606DAD">
            <w:pPr>
              <w:spacing w:line="27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Les 2: </w:t>
            </w:r>
          </w:p>
          <w:p w14:paraId="029090DF" w14:textId="77777777" w:rsidR="007C065F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7F126F62" w14:textId="77777777" w:rsidR="007C065F" w:rsidRPr="00D31B1D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1480189" w14:textId="77777777" w:rsidR="007C065F" w:rsidRPr="00D31B1D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426FA3C9" w14:textId="77777777" w:rsidR="007C065F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b</w:t>
            </w:r>
            <w:r w:rsidRPr="00D31B1D">
              <w:rPr>
                <w:sz w:val="18"/>
                <w:szCs w:val="22"/>
              </w:rPr>
              <w:t>egeleide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verwerking</w:t>
            </w:r>
            <w:proofErr w:type="spellEnd"/>
          </w:p>
          <w:p w14:paraId="4FEB26A5" w14:textId="77777777" w:rsidR="007C065F" w:rsidRPr="00D31B1D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samen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lezen</w:t>
            </w:r>
            <w:proofErr w:type="spellEnd"/>
          </w:p>
          <w:p w14:paraId="0B3657F8" w14:textId="77777777" w:rsidR="007C065F" w:rsidRPr="00E0310C" w:rsidRDefault="007C065F" w:rsidP="00606DAD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ED97845" w14:textId="77777777" w:rsidR="007C065F" w:rsidRPr="00D31B1D" w:rsidRDefault="007C065F" w:rsidP="00606DAD">
            <w:pPr>
              <w:rPr>
                <w:sz w:val="18"/>
                <w:szCs w:val="22"/>
              </w:rPr>
            </w:pPr>
          </w:p>
          <w:p w14:paraId="37E7CB3B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op verschillende momenten bij de hand.</w:t>
            </w:r>
            <w:r w:rsidRPr="00D31B1D">
              <w:rPr>
                <w:sz w:val="18"/>
                <w:szCs w:val="22"/>
                <w:lang w:val="nl-NL"/>
              </w:rPr>
              <w:t xml:space="preserve"> Het is belangrijk dat </w:t>
            </w: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altijd eerst een goed voorbeeld hebben gehad voordat ze zelf aan de slag gaan. Laat de kinderen die moeite hebben met geautomatiseerd woordbeeld (tempolezen) oefenen</w:t>
            </w:r>
            <w:r>
              <w:rPr>
                <w:sz w:val="18"/>
                <w:szCs w:val="22"/>
                <w:lang w:val="nl-NL"/>
              </w:rPr>
              <w:t xml:space="preserve"> met de extra werkbladen</w:t>
            </w:r>
            <w:r w:rsidRPr="00D31B1D">
              <w:rPr>
                <w:sz w:val="18"/>
                <w:szCs w:val="22"/>
                <w:lang w:val="nl-NL"/>
              </w:rPr>
              <w:t>.  Oefen alleen de lesdoelen die al in de technische leeslessen aan bod zijn gekomen.</w:t>
            </w:r>
          </w:p>
        </w:tc>
        <w:tc>
          <w:tcPr>
            <w:tcW w:w="552" w:type="pct"/>
          </w:tcPr>
          <w:p w14:paraId="526C59F1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8A6734">
              <w:rPr>
                <w:sz w:val="18"/>
                <w:szCs w:val="22"/>
                <w:lang w:val="nl-NL"/>
              </w:rPr>
              <w:t xml:space="preserve"> lezen </w:t>
            </w:r>
          </w:p>
          <w:p w14:paraId="21C365A5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601F1E6A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24DEC08B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4 x per week 15 minuten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 en herhaald lezen teksten technisch leeslessen 1 en 3)</w:t>
            </w:r>
          </w:p>
          <w:p w14:paraId="108D6DE4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1CBD6BB1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29D9310E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Mar>
              <w:top w:w="57" w:type="dxa"/>
              <w:bottom w:w="57" w:type="dxa"/>
            </w:tcMar>
          </w:tcPr>
          <w:p w14:paraId="0C3BB211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692AF0B1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F60B12F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2B7A2DB8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0938B6ED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7C065F" w:rsidRPr="00D31B1D" w14:paraId="06212F89" w14:textId="77777777" w:rsidTr="00606DAD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BB79D2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7904" behindDoc="0" locked="0" layoutInCell="1" allowOverlap="1" wp14:anchorId="7E11FAB4" wp14:editId="12CBB904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3D1812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5AD15FE0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2D57FF99" w14:textId="77777777" w:rsidR="007C065F" w:rsidRDefault="007C065F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23F567A7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189627B2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537D89B7" w14:textId="77777777" w:rsidR="007C065F" w:rsidRPr="00EE68B9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EE68B9">
              <w:rPr>
                <w:i/>
                <w:iCs/>
                <w:sz w:val="18"/>
                <w:szCs w:val="22"/>
                <w:lang w:val="nl-NL"/>
              </w:rPr>
              <w:t>namen:</w:t>
            </w:r>
          </w:p>
          <w:p w14:paraId="12191836" w14:textId="77777777" w:rsidR="007C065F" w:rsidRPr="008C1C72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67C28437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55" w:type="pct"/>
          </w:tcPr>
          <w:p w14:paraId="2C571F74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55E6714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31A53E1D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>Woordtoets AVI-E5 minimale score:</w:t>
            </w:r>
          </w:p>
          <w:p w14:paraId="2B4C9BD4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6956A6">
              <w:rPr>
                <w:sz w:val="18"/>
                <w:szCs w:val="22"/>
                <w:lang w:val="nl-NL"/>
              </w:rPr>
              <w:t xml:space="preserve"> seconden</w:t>
            </w:r>
          </w:p>
          <w:p w14:paraId="3502DDD2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6956A6">
              <w:rPr>
                <w:sz w:val="18"/>
                <w:szCs w:val="22"/>
                <w:lang w:val="nl-NL"/>
              </w:rPr>
              <w:t xml:space="preserve"> fouten</w:t>
            </w:r>
          </w:p>
          <w:p w14:paraId="4A0497E8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02784" behindDoc="0" locked="0" layoutInCell="1" allowOverlap="1" wp14:anchorId="2C85780A" wp14:editId="175AEA35">
                  <wp:simplePos x="0" y="0"/>
                  <wp:positionH relativeFrom="column">
                    <wp:posOffset>1202662</wp:posOffset>
                  </wp:positionH>
                  <wp:positionV relativeFrom="paragraph">
                    <wp:posOffset>123825</wp:posOffset>
                  </wp:positionV>
                  <wp:extent cx="161925" cy="173355"/>
                  <wp:effectExtent l="0" t="0" r="9525" b="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447839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753" w:type="pct"/>
          </w:tcPr>
          <w:p w14:paraId="36C4ED7D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BD79287" w14:textId="77777777" w:rsidR="007C065F" w:rsidRPr="007166A9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581D0EC5" w14:textId="77777777" w:rsidR="007C065F" w:rsidRPr="00506DCB" w:rsidRDefault="007C065F" w:rsidP="00606DAD">
            <w:pPr>
              <w:pStyle w:val="Lijstalinea"/>
              <w:numPr>
                <w:ilvl w:val="0"/>
                <w:numId w:val="18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l</w:t>
            </w:r>
            <w:r w:rsidRPr="00506DCB">
              <w:rPr>
                <w:sz w:val="18"/>
              </w:rPr>
              <w:t>eeswerkboek</w:t>
            </w:r>
            <w:proofErr w:type="spellEnd"/>
            <w:r w:rsidRPr="00506DCB">
              <w:rPr>
                <w:sz w:val="18"/>
              </w:rPr>
              <w:t xml:space="preserve"> 4</w:t>
            </w:r>
          </w:p>
          <w:p w14:paraId="6DCC9193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5BF9B7D3" w14:textId="77777777" w:rsidR="007C065F" w:rsidRPr="00D31B1D" w:rsidRDefault="007C065F" w:rsidP="00606DAD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60E0A92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710976" behindDoc="0" locked="0" layoutInCell="1" allowOverlap="1" wp14:anchorId="15D7AD2D" wp14:editId="0E1B5A7D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103505</wp:posOffset>
                  </wp:positionV>
                  <wp:extent cx="152400" cy="152400"/>
                  <wp:effectExtent l="0" t="0" r="0" b="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B8529D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volgen de</w:t>
            </w:r>
            <w:r>
              <w:rPr>
                <w:sz w:val="18"/>
                <w:szCs w:val="22"/>
                <w:lang w:val="nl-NL"/>
              </w:rPr>
              <w:t xml:space="preserve">       -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1204" w:type="pct"/>
          </w:tcPr>
          <w:p w14:paraId="41462721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3B57EB84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36F2E837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Aanpak binnen dit model voor </w:t>
            </w:r>
            <w:r>
              <w:rPr>
                <w:sz w:val="18"/>
                <w:szCs w:val="22"/>
                <w:lang w:val="nl-NL"/>
              </w:rPr>
              <w:t>de sterke lezers:</w:t>
            </w:r>
          </w:p>
          <w:p w14:paraId="1FC367D7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26735F20" w14:textId="77777777" w:rsidR="007C065F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315150F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4AD5B066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g</w:t>
            </w:r>
            <w:r w:rsidRPr="00D31B1D">
              <w:rPr>
                <w:sz w:val="18"/>
                <w:szCs w:val="22"/>
              </w:rPr>
              <w:t>roepsinstructie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2DD0BA1" w14:textId="77777777" w:rsidR="007C065F" w:rsidRPr="00A41360" w:rsidRDefault="007C065F" w:rsidP="00606D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7513D968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5885449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2A16357C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310E9C08" w14:textId="77777777" w:rsidR="007C065F" w:rsidRPr="00D31B1D" w:rsidRDefault="007C065F" w:rsidP="00606DAD">
            <w:pPr>
              <w:rPr>
                <w:sz w:val="18"/>
                <w:szCs w:val="22"/>
              </w:rPr>
            </w:pPr>
          </w:p>
          <w:p w14:paraId="1884AB69" w14:textId="77777777" w:rsidR="007C065F" w:rsidRPr="00FA23E2" w:rsidRDefault="007C065F" w:rsidP="00606DAD">
            <w:pPr>
              <w:rPr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>Analyseer ook bij 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FA23E2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34B0A014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FA23E2">
              <w:rPr>
                <w:sz w:val="18"/>
                <w:szCs w:val="22"/>
                <w:lang w:val="nl-NL"/>
              </w:rPr>
              <w:t xml:space="preserve">Mocht dit </w:t>
            </w:r>
            <w:r>
              <w:rPr>
                <w:sz w:val="18"/>
                <w:szCs w:val="22"/>
                <w:lang w:val="nl-NL"/>
              </w:rPr>
              <w:t xml:space="preserve">niet overeenkomen met </w:t>
            </w:r>
            <w:r w:rsidRPr="00FA23E2">
              <w:rPr>
                <w:sz w:val="18"/>
                <w:szCs w:val="22"/>
                <w:lang w:val="nl-NL"/>
              </w:rPr>
              <w:t>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FA23E2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FA23E2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FA23E2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FA23E2">
              <w:rPr>
                <w:sz w:val="18"/>
                <w:szCs w:val="22"/>
                <w:lang w:val="nl-NL"/>
              </w:rPr>
              <w:t xml:space="preserve"> voor het werken aan het tempo.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 </w:t>
            </w:r>
          </w:p>
          <w:p w14:paraId="76F9FD4C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6F774B3C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E8E3C19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1A47C4D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5E415B0E" w14:textId="77777777" w:rsidR="007C065F" w:rsidRPr="008766A9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52" w:type="pct"/>
          </w:tcPr>
          <w:p w14:paraId="0C4F1410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8A6734">
              <w:rPr>
                <w:sz w:val="18"/>
                <w:szCs w:val="22"/>
                <w:lang w:val="nl-NL"/>
              </w:rPr>
              <w:t xml:space="preserve"> lezen </w:t>
            </w:r>
          </w:p>
          <w:p w14:paraId="50C15379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23AC2280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1DB43E4D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26C6D37C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13" w:type="pct"/>
            <w:tcMar>
              <w:top w:w="57" w:type="dxa"/>
              <w:bottom w:w="57" w:type="dxa"/>
            </w:tcMar>
          </w:tcPr>
          <w:p w14:paraId="34AC08C6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46D96DC5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E54F03E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3B912D8D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4B8D4873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</w:tbl>
    <w:p w14:paraId="42294062" w14:textId="77777777" w:rsidR="007C065F" w:rsidRDefault="007C065F" w:rsidP="007C065F">
      <w:r>
        <w:br w:type="page"/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7"/>
        <w:gridCol w:w="3127"/>
        <w:gridCol w:w="2437"/>
        <w:gridCol w:w="2781"/>
        <w:gridCol w:w="1486"/>
        <w:gridCol w:w="2140"/>
      </w:tblGrid>
      <w:tr w:rsidR="007C065F" w:rsidRPr="00D31B1D" w14:paraId="5B31E694" w14:textId="77777777" w:rsidTr="00606DAD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7D07C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lastRenderedPageBreak/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225F991" w14:textId="77777777" w:rsidR="007C065F" w:rsidRPr="00D31B1D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5E40551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7ACE5DE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2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EFB4FC9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0BF91" w14:textId="77777777" w:rsidR="007C065F" w:rsidRPr="007B4EE7" w:rsidRDefault="007C065F" w:rsidP="00606DAD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7C065F" w:rsidRPr="00D31B1D" w14:paraId="01C598F5" w14:textId="77777777" w:rsidTr="00606DAD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67B1DB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701760" behindDoc="0" locked="0" layoutInCell="1" allowOverlap="1" wp14:anchorId="4A6B174B" wp14:editId="096986B2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391EDC3A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6FF3635A" w14:textId="77777777" w:rsidR="007C065F" w:rsidRPr="00D31B1D" w:rsidRDefault="007C065F" w:rsidP="00606DAD">
            <w:pPr>
              <w:rPr>
                <w:b/>
                <w:sz w:val="18"/>
                <w:szCs w:val="22"/>
                <w:lang w:val="nl-NL"/>
              </w:rPr>
            </w:pPr>
          </w:p>
          <w:p w14:paraId="67375C12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ver bovengemiddeld verloopt en die minimaal +2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51D3F96D" w14:textId="77777777" w:rsidR="007C065F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  <w:p w14:paraId="4C14B119" w14:textId="77777777" w:rsidR="007C065F" w:rsidRPr="008C1C72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namen:</w:t>
            </w:r>
          </w:p>
          <w:p w14:paraId="50DAF881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7B7C4055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5C4B26">
              <w:rPr>
                <w:sz w:val="18"/>
                <w:szCs w:val="22"/>
                <w:lang w:val="nl-NL"/>
              </w:rPr>
              <w:t>plustoetsen</w:t>
            </w:r>
            <w:r w:rsidRPr="00D31B1D">
              <w:rPr>
                <w:sz w:val="18"/>
                <w:szCs w:val="22"/>
                <w:lang w:val="nl-NL"/>
              </w:rPr>
              <w:t xml:space="preserve">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8BCE40E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3185CB92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>Plustoets periode 4 minimale score:</w:t>
            </w:r>
          </w:p>
          <w:p w14:paraId="74DF7BC0" w14:textId="77777777" w:rsidR="007C065F" w:rsidRPr="006956A6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>&lt; 45 seconden</w:t>
            </w:r>
          </w:p>
          <w:p w14:paraId="3C9B5B2D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6956A6">
              <w:rPr>
                <w:sz w:val="18"/>
                <w:szCs w:val="22"/>
                <w:lang w:val="nl-NL"/>
              </w:rPr>
              <w:t xml:space="preserve">&lt; </w:t>
            </w:r>
            <w:r w:rsidRPr="002A5CBA">
              <w:rPr>
                <w:sz w:val="18"/>
                <w:szCs w:val="22"/>
                <w:u w:val="single"/>
                <w:lang w:val="nl-NL"/>
              </w:rPr>
              <w:t>2</w:t>
            </w:r>
            <w:r w:rsidRPr="006956A6">
              <w:rPr>
                <w:sz w:val="18"/>
                <w:szCs w:val="22"/>
                <w:lang w:val="nl-NL"/>
              </w:rPr>
              <w:t xml:space="preserve"> fouten</w:t>
            </w:r>
          </w:p>
          <w:p w14:paraId="2F05B2E0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08AC19F0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>Technisch 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 plus</w:t>
            </w:r>
            <w:r>
              <w:rPr>
                <w:sz w:val="18"/>
                <w:szCs w:val="22"/>
                <w:lang w:val="nl-NL"/>
              </w:rPr>
              <w:t>:</w:t>
            </w:r>
          </w:p>
          <w:p w14:paraId="4D6BC881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806232">
              <w:rPr>
                <w:sz w:val="18"/>
                <w:lang w:val="nl-NL"/>
              </w:rPr>
              <w:t>woorden met</w:t>
            </w:r>
            <w:r>
              <w:rPr>
                <w:sz w:val="18"/>
                <w:lang w:val="nl-NL"/>
              </w:rPr>
              <w:t xml:space="preserve"> </w:t>
            </w:r>
            <w:r w:rsidRPr="003673DD">
              <w:rPr>
                <w:b/>
                <w:bCs/>
                <w:sz w:val="18"/>
                <w:lang w:val="nl-NL"/>
              </w:rPr>
              <w:t>g</w:t>
            </w:r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zj</w:t>
            </w:r>
            <w:proofErr w:type="spellEnd"/>
            <w:r>
              <w:rPr>
                <w:sz w:val="18"/>
                <w:lang w:val="nl-NL"/>
              </w:rPr>
              <w:t xml:space="preserve">/ </w:t>
            </w:r>
          </w:p>
          <w:p w14:paraId="3AF7DF2B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r w:rsidRPr="00B0054F">
              <w:rPr>
                <w:b/>
                <w:bCs/>
                <w:sz w:val="18"/>
                <w:lang w:val="nl-NL"/>
              </w:rPr>
              <w:t>tie</w:t>
            </w:r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tsie</w:t>
            </w:r>
            <w:proofErr w:type="spellEnd"/>
            <w:r>
              <w:rPr>
                <w:sz w:val="18"/>
                <w:lang w:val="nl-NL"/>
              </w:rPr>
              <w:t>/ of /</w:t>
            </w:r>
            <w:proofErr w:type="spellStart"/>
            <w:r>
              <w:rPr>
                <w:sz w:val="18"/>
                <w:lang w:val="nl-NL"/>
              </w:rPr>
              <w:t>sie</w:t>
            </w:r>
            <w:proofErr w:type="spellEnd"/>
            <w:r>
              <w:rPr>
                <w:sz w:val="18"/>
                <w:lang w:val="nl-NL"/>
              </w:rPr>
              <w:t xml:space="preserve">/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52395A73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proofErr w:type="spellStart"/>
            <w:r w:rsidRPr="00B0054F">
              <w:rPr>
                <w:b/>
                <w:bCs/>
                <w:sz w:val="18"/>
                <w:lang w:val="nl-NL"/>
              </w:rPr>
              <w:t>ch</w:t>
            </w:r>
            <w:proofErr w:type="spellEnd"/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sj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7D4FC1D8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è</w:t>
            </w:r>
          </w:p>
          <w:p w14:paraId="77CC7406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q</w:t>
            </w:r>
          </w:p>
          <w:p w14:paraId="798C146B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B0054F">
              <w:rPr>
                <w:b/>
                <w:bCs/>
                <w:sz w:val="18"/>
                <w:lang w:val="nl-NL"/>
              </w:rPr>
              <w:t>y</w:t>
            </w:r>
            <w:r>
              <w:rPr>
                <w:sz w:val="18"/>
                <w:lang w:val="nl-NL"/>
              </w:rPr>
              <w:t xml:space="preserve"> als /j/, /ie/ of /i/</w:t>
            </w:r>
          </w:p>
          <w:p w14:paraId="0DF85206" w14:textId="77777777" w:rsidR="007C065F" w:rsidRDefault="007C065F" w:rsidP="00606DAD">
            <w:pPr>
              <w:pStyle w:val="Lijstalinea"/>
              <w:numPr>
                <w:ilvl w:val="0"/>
                <w:numId w:val="16"/>
              </w:numPr>
              <w:rPr>
                <w:sz w:val="18"/>
                <w:lang w:val="nl-NL"/>
              </w:rPr>
            </w:pPr>
            <w:r w:rsidRPr="00B0054F">
              <w:rPr>
                <w:b/>
                <w:bCs/>
                <w:sz w:val="18"/>
                <w:lang w:val="nl-NL"/>
              </w:rPr>
              <w:t>getallen</w:t>
            </w:r>
            <w:r>
              <w:rPr>
                <w:sz w:val="18"/>
                <w:lang w:val="nl-NL"/>
              </w:rPr>
              <w:t xml:space="preserve"> tot 1000</w:t>
            </w:r>
          </w:p>
          <w:p w14:paraId="0A6F5B1E" w14:textId="77777777" w:rsidR="007C065F" w:rsidRPr="00B0054F" w:rsidRDefault="007C065F" w:rsidP="00606DAD">
            <w:pPr>
              <w:rPr>
                <w:sz w:val="18"/>
                <w:lang w:val="nl-NL"/>
              </w:rPr>
            </w:pPr>
          </w:p>
          <w:p w14:paraId="6D074472" w14:textId="77777777" w:rsidR="007C065F" w:rsidRPr="00D466AB" w:rsidRDefault="007C065F" w:rsidP="00606DAD">
            <w:pPr>
              <w:rPr>
                <w:sz w:val="18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  <w:p w14:paraId="4AD9AC3F" w14:textId="77777777" w:rsidR="007C065F" w:rsidRPr="00806232" w:rsidRDefault="007C065F" w:rsidP="00606DAD">
            <w:pPr>
              <w:pStyle w:val="Lijstalinea"/>
              <w:ind w:left="360"/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1BB1B6D8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BC03AAA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68973617" w14:textId="77777777" w:rsidR="007C065F" w:rsidRPr="00842745" w:rsidRDefault="007C065F" w:rsidP="00606DAD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 4</w:t>
            </w:r>
          </w:p>
          <w:p w14:paraId="0C030240" w14:textId="77777777" w:rsidR="007C065F" w:rsidRPr="00D31B1D" w:rsidRDefault="007C065F" w:rsidP="00606D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5B</w:t>
            </w:r>
          </w:p>
          <w:p w14:paraId="6A7A0852" w14:textId="77777777" w:rsidR="007C065F" w:rsidRPr="00D31B1D" w:rsidRDefault="007C065F" w:rsidP="00606DAD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669E1F08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5B196FAA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5" w:type="pct"/>
          </w:tcPr>
          <w:p w14:paraId="79DDACF6" w14:textId="77777777" w:rsidR="007C065F" w:rsidRPr="00D31B1D" w:rsidRDefault="007C065F" w:rsidP="00606DAD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instructie wordt gegeven </w:t>
            </w:r>
            <w:r>
              <w:rPr>
                <w:sz w:val="18"/>
                <w:szCs w:val="22"/>
                <w:lang w:val="nl-NL"/>
              </w:rPr>
              <w:t>volgens het Directe-Instructiemodel.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i/>
                <w:sz w:val="18"/>
                <w:szCs w:val="22"/>
                <w:lang w:val="nl-NL"/>
              </w:rPr>
              <w:t>(</w:t>
            </w:r>
            <w:r>
              <w:rPr>
                <w:i/>
                <w:sz w:val="18"/>
                <w:szCs w:val="22"/>
                <w:lang w:val="nl-NL"/>
              </w:rPr>
              <w:t xml:space="preserve">zie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algemene </w:t>
            </w:r>
            <w:r w:rsidRPr="00BA3D18">
              <w:rPr>
                <w:i/>
                <w:sz w:val="18"/>
                <w:szCs w:val="22"/>
                <w:lang w:val="nl-NL"/>
              </w:rPr>
              <w:t>handleiding blz. 11)</w:t>
            </w:r>
          </w:p>
          <w:p w14:paraId="48416243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0F6378CA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Aanpak binnen dit model voor</w:t>
            </w:r>
            <w:r>
              <w:rPr>
                <w:sz w:val="18"/>
                <w:szCs w:val="22"/>
                <w:lang w:val="nl-NL"/>
              </w:rPr>
              <w:t xml:space="preserve"> de pluslezers:</w:t>
            </w:r>
          </w:p>
          <w:p w14:paraId="761D85B1" w14:textId="77777777" w:rsidR="007C065F" w:rsidRPr="007166A9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659ECCDC" w14:textId="77777777" w:rsidR="007C065F" w:rsidRPr="00075D2F" w:rsidRDefault="007C065F" w:rsidP="00606DAD">
            <w:pPr>
              <w:pStyle w:val="Lijstalinea"/>
              <w:numPr>
                <w:ilvl w:val="0"/>
                <w:numId w:val="17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o</w:t>
            </w:r>
            <w:r w:rsidRPr="00075D2F">
              <w:rPr>
                <w:sz w:val="18"/>
              </w:rPr>
              <w:t>pfrissen</w:t>
            </w:r>
            <w:proofErr w:type="spellEnd"/>
          </w:p>
          <w:p w14:paraId="182613FA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7D9218F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instructie</w:t>
            </w:r>
            <w:proofErr w:type="spellEnd"/>
          </w:p>
          <w:p w14:paraId="2FE92638" w14:textId="77777777" w:rsidR="007C065F" w:rsidRPr="00A41360" w:rsidRDefault="007C065F" w:rsidP="00606DAD">
            <w:pPr>
              <w:pStyle w:val="Lijstalinea"/>
              <w:ind w:left="360"/>
              <w:rPr>
                <w:i/>
                <w:sz w:val="18"/>
              </w:rPr>
            </w:pPr>
            <w:r w:rsidRPr="00A41360">
              <w:rPr>
                <w:i/>
                <w:sz w:val="18"/>
              </w:rPr>
              <w:t>(</w:t>
            </w:r>
            <w:proofErr w:type="spellStart"/>
            <w:r w:rsidRPr="00A41360">
              <w:rPr>
                <w:i/>
                <w:sz w:val="18"/>
              </w:rPr>
              <w:t>voor</w:t>
            </w:r>
            <w:proofErr w:type="spellEnd"/>
            <w:r w:rsidRPr="00A41360">
              <w:rPr>
                <w:i/>
                <w:sz w:val="18"/>
              </w:rPr>
              <w:t>-</w:t>
            </w:r>
            <w:proofErr w:type="spellStart"/>
            <w:r w:rsidRPr="00A41360">
              <w:rPr>
                <w:i/>
                <w:sz w:val="18"/>
              </w:rPr>
              <w:t>koor</w:t>
            </w:r>
            <w:proofErr w:type="spellEnd"/>
            <w:r w:rsidRPr="00A41360">
              <w:rPr>
                <w:i/>
                <w:sz w:val="18"/>
              </w:rPr>
              <w:t>-door)</w:t>
            </w:r>
          </w:p>
          <w:p w14:paraId="1E6BFFD2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3041EE16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C5790D0" w14:textId="77777777" w:rsidR="007C065F" w:rsidRPr="00D31B1D" w:rsidRDefault="007C065F" w:rsidP="00606DAD">
            <w:pPr>
              <w:numPr>
                <w:ilvl w:val="0"/>
                <w:numId w:val="15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65B7F0F" w14:textId="77777777" w:rsidR="007C065F" w:rsidRPr="00D31B1D" w:rsidRDefault="007C065F" w:rsidP="00606DAD">
            <w:pPr>
              <w:rPr>
                <w:sz w:val="18"/>
                <w:szCs w:val="22"/>
              </w:rPr>
            </w:pPr>
          </w:p>
          <w:p w14:paraId="2F265A43" w14:textId="77777777" w:rsidR="007C065F" w:rsidRPr="00073E4E" w:rsidRDefault="007C065F" w:rsidP="00606D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 xml:space="preserve">Analyseer ook bij </w:t>
            </w:r>
            <w:r>
              <w:rPr>
                <w:sz w:val="18"/>
                <w:szCs w:val="22"/>
                <w:lang w:val="nl-NL"/>
              </w:rPr>
              <w:t xml:space="preserve">de pluslezers </w:t>
            </w:r>
            <w:r w:rsidRPr="00073E4E">
              <w:rPr>
                <w:sz w:val="18"/>
                <w:szCs w:val="22"/>
                <w:lang w:val="nl-NL"/>
              </w:rPr>
              <w:t xml:space="preserve">hoe het tempolezen verloopt. </w:t>
            </w:r>
          </w:p>
          <w:p w14:paraId="6D6180E6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073E4E">
              <w:rPr>
                <w:sz w:val="18"/>
                <w:szCs w:val="22"/>
                <w:lang w:val="nl-NL"/>
              </w:rPr>
              <w:t>Mocht dit niet overeenkomen met de technische leesvaardigheid</w:t>
            </w:r>
            <w:r>
              <w:rPr>
                <w:sz w:val="18"/>
                <w:szCs w:val="22"/>
                <w:lang w:val="nl-NL"/>
              </w:rPr>
              <w:t>,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  <w:r>
              <w:rPr>
                <w:sz w:val="18"/>
                <w:szCs w:val="22"/>
                <w:lang w:val="nl-NL"/>
              </w:rPr>
              <w:t>gebruik dan</w:t>
            </w:r>
            <w:r w:rsidRPr="00073E4E">
              <w:rPr>
                <w:sz w:val="18"/>
                <w:szCs w:val="22"/>
                <w:lang w:val="nl-NL"/>
              </w:rPr>
              <w:t xml:space="preserve"> een werkblad </w:t>
            </w:r>
            <w:r>
              <w:rPr>
                <w:sz w:val="18"/>
                <w:szCs w:val="22"/>
                <w:lang w:val="nl-NL"/>
              </w:rPr>
              <w:t>‘</w:t>
            </w:r>
            <w:r w:rsidRPr="00073E4E">
              <w:rPr>
                <w:sz w:val="18"/>
                <w:szCs w:val="22"/>
                <w:lang w:val="nl-NL"/>
              </w:rPr>
              <w:t>Extra oefenen</w:t>
            </w:r>
            <w:r>
              <w:rPr>
                <w:sz w:val="18"/>
                <w:szCs w:val="22"/>
                <w:lang w:val="nl-NL"/>
              </w:rPr>
              <w:t>’</w:t>
            </w:r>
            <w:r w:rsidRPr="00073E4E">
              <w:rPr>
                <w:sz w:val="18"/>
                <w:szCs w:val="22"/>
                <w:lang w:val="nl-NL"/>
              </w:rPr>
              <w:t xml:space="preserve"> voor het werken aan het tempo. </w:t>
            </w:r>
          </w:p>
        </w:tc>
        <w:tc>
          <w:tcPr>
            <w:tcW w:w="526" w:type="pct"/>
          </w:tcPr>
          <w:p w14:paraId="509AD91C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 w:rsidRPr="008A6734">
              <w:rPr>
                <w:sz w:val="18"/>
                <w:szCs w:val="22"/>
                <w:lang w:val="nl-NL"/>
              </w:rPr>
              <w:t>Technisch</w:t>
            </w:r>
            <w:r>
              <w:rPr>
                <w:sz w:val="18"/>
                <w:szCs w:val="22"/>
                <w:lang w:val="nl-NL"/>
              </w:rPr>
              <w:t xml:space="preserve"> en vloeiend</w:t>
            </w:r>
            <w:r w:rsidRPr="008A6734">
              <w:rPr>
                <w:sz w:val="18"/>
                <w:szCs w:val="22"/>
                <w:lang w:val="nl-NL"/>
              </w:rPr>
              <w:t xml:space="preserve"> lezen </w:t>
            </w:r>
          </w:p>
          <w:p w14:paraId="5F87F431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2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</w:t>
            </w:r>
            <w:r w:rsidRPr="008A6734">
              <w:rPr>
                <w:sz w:val="18"/>
                <w:szCs w:val="22"/>
                <w:lang w:val="nl-NL"/>
              </w:rPr>
              <w:t>per week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7DAFE0A7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5F4A533D" w14:textId="77777777" w:rsidR="007C065F" w:rsidRPr="008A6734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Literatuur-educatie/ leesbevordering 1 x 45 min per week. </w:t>
            </w:r>
          </w:p>
          <w:p w14:paraId="41682CA4" w14:textId="77777777" w:rsidR="007C065F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5485757B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1EF8CAB9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toetsen van </w:t>
            </w:r>
            <w:r>
              <w:rPr>
                <w:sz w:val="18"/>
                <w:szCs w:val="22"/>
                <w:lang w:val="nl-NL"/>
              </w:rPr>
              <w:t xml:space="preserve">periode 4 </w:t>
            </w:r>
            <w:r w:rsidRPr="00D31B1D">
              <w:rPr>
                <w:sz w:val="18"/>
                <w:szCs w:val="22"/>
                <w:lang w:val="nl-NL"/>
              </w:rPr>
              <w:t xml:space="preserve">af. </w:t>
            </w:r>
          </w:p>
          <w:p w14:paraId="4985E948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1535356" w14:textId="77777777" w:rsidR="007C065F" w:rsidRPr="001907AE" w:rsidRDefault="007C065F" w:rsidP="00606DAD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64B0DE76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</w:p>
          <w:p w14:paraId="705334FF" w14:textId="77777777" w:rsidR="007C065F" w:rsidRPr="00D31B1D" w:rsidRDefault="007C065F" w:rsidP="00606DAD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43251C90" w14:textId="77777777" w:rsidR="007C065F" w:rsidRPr="00E60BC5" w:rsidRDefault="007C065F" w:rsidP="00606DAD">
            <w:pPr>
              <w:rPr>
                <w:sz w:val="18"/>
                <w:szCs w:val="22"/>
                <w:lang w:val="nl-NL"/>
              </w:rPr>
            </w:pPr>
            <w:r w:rsidRPr="001907AE">
              <w:rPr>
                <w:i/>
                <w:iCs/>
                <w:sz w:val="18"/>
                <w:szCs w:val="22"/>
                <w:lang w:val="nl-NL"/>
              </w:rPr>
              <w:t>(zie ook observatie bij de woord</w:t>
            </w:r>
            <w:r>
              <w:rPr>
                <w:i/>
                <w:iCs/>
                <w:sz w:val="18"/>
                <w:szCs w:val="22"/>
                <w:lang w:val="nl-NL"/>
              </w:rPr>
              <w:t>- en teksttoets)</w:t>
            </w:r>
          </w:p>
        </w:tc>
      </w:tr>
      <w:tr w:rsidR="007C065F" w:rsidRPr="0094170A" w14:paraId="1A9F5BE0" w14:textId="77777777" w:rsidTr="00606DAD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899DE9" w14:textId="77777777" w:rsidR="007C065F" w:rsidRPr="007166A9" w:rsidRDefault="007C065F" w:rsidP="00606DAD">
            <w:pPr>
              <w:rPr>
                <w:b/>
                <w:bCs/>
                <w:iCs/>
                <w:sz w:val="18"/>
                <w:lang w:val="nl-NL"/>
              </w:rPr>
            </w:pPr>
            <w:r w:rsidRPr="007166A9">
              <w:rPr>
                <w:b/>
                <w:bCs/>
                <w:iCs/>
                <w:sz w:val="18"/>
                <w:lang w:val="nl-NL"/>
              </w:rPr>
              <w:t>kinderen met specifieke pedagogische en/of didactische behoeften</w:t>
            </w:r>
          </w:p>
          <w:p w14:paraId="7E7BC23E" w14:textId="77777777" w:rsidR="007C065F" w:rsidRPr="0094170A" w:rsidRDefault="007C065F" w:rsidP="00606DAD">
            <w:pPr>
              <w:rPr>
                <w:i/>
                <w:sz w:val="18"/>
                <w:lang w:val="nl-NL"/>
              </w:rPr>
            </w:pPr>
          </w:p>
          <w:p w14:paraId="6CD7CA1E" w14:textId="77777777" w:rsidR="007C065F" w:rsidRDefault="007C065F" w:rsidP="00606DAD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2D71DC02" w14:textId="77777777" w:rsidR="007C065F" w:rsidRDefault="007C065F" w:rsidP="00606DAD">
            <w:pPr>
              <w:rPr>
                <w:b/>
                <w:i/>
                <w:sz w:val="18"/>
                <w:lang w:val="nl-NL"/>
              </w:rPr>
            </w:pPr>
          </w:p>
          <w:p w14:paraId="0411FCFD" w14:textId="77777777" w:rsidR="007C065F" w:rsidRDefault="007C065F" w:rsidP="00606DAD">
            <w:pPr>
              <w:rPr>
                <w:bCs/>
                <w:i/>
                <w:sz w:val="18"/>
                <w:lang w:val="nl-NL"/>
              </w:rPr>
            </w:pPr>
            <w:r w:rsidRPr="00EE68B9">
              <w:rPr>
                <w:bCs/>
                <w:i/>
                <w:sz w:val="18"/>
                <w:lang w:val="nl-NL"/>
              </w:rPr>
              <w:t>namen:</w:t>
            </w:r>
          </w:p>
          <w:p w14:paraId="41233B98" w14:textId="77777777" w:rsidR="007C065F" w:rsidRDefault="007C065F" w:rsidP="00606DAD">
            <w:pPr>
              <w:rPr>
                <w:bCs/>
                <w:i/>
                <w:sz w:val="18"/>
                <w:lang w:val="nl-NL"/>
              </w:rPr>
            </w:pPr>
          </w:p>
          <w:p w14:paraId="6CB1A608" w14:textId="77777777" w:rsidR="007C065F" w:rsidRPr="00EE68B9" w:rsidRDefault="007C065F" w:rsidP="00606DAD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763B83CE" w14:textId="77777777" w:rsidR="007C065F" w:rsidRPr="0094170A" w:rsidRDefault="007C065F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643C5C43" w14:textId="77777777" w:rsidR="007C065F" w:rsidRPr="0094170A" w:rsidRDefault="007C065F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5" w:type="pct"/>
          </w:tcPr>
          <w:p w14:paraId="7AAC5BDD" w14:textId="77777777" w:rsidR="007C065F" w:rsidRPr="0094170A" w:rsidRDefault="007C065F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26" w:type="pct"/>
          </w:tcPr>
          <w:p w14:paraId="414D3235" w14:textId="77777777" w:rsidR="007C065F" w:rsidRPr="0094170A" w:rsidRDefault="007C065F" w:rsidP="00606DAD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498BFE16" w14:textId="77777777" w:rsidR="007C065F" w:rsidRPr="0094170A" w:rsidRDefault="007C065F" w:rsidP="00606DAD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5A471FFD" w14:textId="77777777" w:rsidR="008B1193" w:rsidRDefault="008B1193" w:rsidP="007C065F">
      <w:pPr>
        <w:spacing w:after="0"/>
      </w:pPr>
    </w:p>
    <w:sectPr w:rsidR="008B1193" w:rsidSect="001010C0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A5408" w14:textId="77777777" w:rsidR="00AF5EF0" w:rsidRDefault="00AF5EF0" w:rsidP="00A017E7">
      <w:pPr>
        <w:spacing w:after="0" w:line="240" w:lineRule="auto"/>
      </w:pPr>
      <w:r>
        <w:separator/>
      </w:r>
    </w:p>
  </w:endnote>
  <w:endnote w:type="continuationSeparator" w:id="0">
    <w:p w14:paraId="319F939D" w14:textId="77777777" w:rsidR="00AF5EF0" w:rsidRDefault="00AF5EF0" w:rsidP="00A0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11278" w14:textId="126C99AC" w:rsidR="00A017E7" w:rsidRPr="00D05A9B" w:rsidRDefault="00A017E7" w:rsidP="00A017E7">
    <w:pPr>
      <w:pStyle w:val="Voetteks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05504" behindDoc="1" locked="0" layoutInCell="1" allowOverlap="1" wp14:anchorId="2B8B5D30" wp14:editId="1C82C2E5">
          <wp:simplePos x="0" y="0"/>
          <wp:positionH relativeFrom="column">
            <wp:posOffset>-131445</wp:posOffset>
          </wp:positionH>
          <wp:positionV relativeFrom="paragraph">
            <wp:posOffset>146050</wp:posOffset>
          </wp:positionV>
          <wp:extent cx="1125855" cy="481965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A9B">
      <w:rPr>
        <w:sz w:val="18"/>
        <w:szCs w:val="18"/>
      </w:rPr>
      <w:t xml:space="preserve">Karakter | Groepsplannen | Groep </w:t>
    </w:r>
    <w:r>
      <w:rPr>
        <w:sz w:val="18"/>
        <w:szCs w:val="18"/>
      </w:rPr>
      <w:t xml:space="preserve">5 </w:t>
    </w:r>
    <w:r w:rsidRPr="00D05A9B">
      <w:rPr>
        <w:sz w:val="18"/>
        <w:szCs w:val="18"/>
      </w:rPr>
      <w:t xml:space="preserve">| Periode </w:t>
    </w:r>
    <w:r>
      <w:rPr>
        <w:sz w:val="18"/>
        <w:szCs w:val="18"/>
      </w:rPr>
      <w:t>1</w:t>
    </w:r>
    <w:r w:rsidR="008D717E">
      <w:rPr>
        <w:sz w:val="18"/>
        <w:szCs w:val="18"/>
      </w:rPr>
      <w:t>-4</w:t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               </w:t>
    </w:r>
    <w:r w:rsidRPr="00D05A9B">
      <w:rPr>
        <w:sz w:val="18"/>
        <w:szCs w:val="18"/>
      </w:rPr>
      <w:t xml:space="preserve">  </w:t>
    </w:r>
    <w:r w:rsidRPr="00D05A9B">
      <w:rPr>
        <w:rFonts w:cstheme="minorHAnsi"/>
        <w:sz w:val="18"/>
        <w:szCs w:val="18"/>
      </w:rPr>
      <w:t>©</w:t>
    </w:r>
    <w:r w:rsidRPr="00D05A9B">
      <w:rPr>
        <w:sz w:val="18"/>
        <w:szCs w:val="18"/>
      </w:rPr>
      <w:t xml:space="preserve"> Malmberg | ’s-Hertogenbosch</w:t>
    </w:r>
  </w:p>
  <w:p w14:paraId="4DFE84F9" w14:textId="77777777" w:rsidR="00A017E7" w:rsidRPr="00D05A9B" w:rsidRDefault="00A017E7" w:rsidP="00A017E7">
    <w:pPr>
      <w:pStyle w:val="Voettekst"/>
      <w:jc w:val="right"/>
      <w:rPr>
        <w:sz w:val="18"/>
        <w:szCs w:val="18"/>
      </w:rPr>
    </w:pPr>
    <w:r w:rsidRPr="00D05A9B">
      <w:rPr>
        <w:sz w:val="18"/>
        <w:szCs w:val="18"/>
      </w:rPr>
      <w:tab/>
    </w:r>
    <w:r>
      <w:rPr>
        <w:sz w:val="18"/>
        <w:szCs w:val="18"/>
      </w:rPr>
      <w:t xml:space="preserve"> </w:t>
    </w:r>
    <w:r w:rsidRPr="00D05A9B">
      <w:rPr>
        <w:sz w:val="18"/>
        <w:szCs w:val="18"/>
      </w:rPr>
      <w:tab/>
      <w:t xml:space="preserve"> Pag. </w:t>
    </w:r>
    <w:sdt>
      <w:sdtPr>
        <w:rPr>
          <w:sz w:val="18"/>
          <w:szCs w:val="18"/>
        </w:rPr>
        <w:id w:val="1879051775"/>
        <w:docPartObj>
          <w:docPartGallery w:val="Page Numbers (Bottom of Page)"/>
          <w:docPartUnique/>
        </w:docPartObj>
      </w:sdtPr>
      <w:sdtEndPr/>
      <w:sdtContent>
        <w:r w:rsidRPr="00D05A9B">
          <w:rPr>
            <w:sz w:val="18"/>
            <w:szCs w:val="18"/>
          </w:rPr>
          <w:fldChar w:fldCharType="begin"/>
        </w:r>
        <w:r w:rsidRPr="00D05A9B">
          <w:rPr>
            <w:sz w:val="18"/>
            <w:szCs w:val="18"/>
          </w:rPr>
          <w:instrText>PAGE   \* MERGEFORMAT</w:instrText>
        </w:r>
        <w:r w:rsidRPr="00D05A9B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D05A9B">
          <w:rPr>
            <w:sz w:val="18"/>
            <w:szCs w:val="18"/>
          </w:rPr>
          <w:fldChar w:fldCharType="end"/>
        </w:r>
      </w:sdtContent>
    </w:sdt>
  </w:p>
  <w:p w14:paraId="38401634" w14:textId="77777777" w:rsidR="00A017E7" w:rsidRDefault="00A017E7" w:rsidP="00A017E7">
    <w:pPr>
      <w:pStyle w:val="Voettekst"/>
    </w:pPr>
  </w:p>
  <w:p w14:paraId="0DA0A940" w14:textId="77777777" w:rsidR="00A017E7" w:rsidRDefault="00A017E7" w:rsidP="00A017E7">
    <w:pPr>
      <w:pStyle w:val="Voettekst"/>
    </w:pPr>
  </w:p>
  <w:p w14:paraId="6EF4237C" w14:textId="6C80E526" w:rsidR="00A017E7" w:rsidRDefault="00A017E7">
    <w:pPr>
      <w:pStyle w:val="Voettekst"/>
    </w:pPr>
  </w:p>
  <w:p w14:paraId="7FDC7D7D" w14:textId="77777777" w:rsidR="00A017E7" w:rsidRDefault="00A017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4756B" w14:textId="77777777" w:rsidR="00AF5EF0" w:rsidRDefault="00AF5EF0" w:rsidP="00A017E7">
      <w:pPr>
        <w:spacing w:after="0" w:line="240" w:lineRule="auto"/>
      </w:pPr>
      <w:r>
        <w:separator/>
      </w:r>
    </w:p>
  </w:footnote>
  <w:footnote w:type="continuationSeparator" w:id="0">
    <w:p w14:paraId="27713C7C" w14:textId="77777777" w:rsidR="00AF5EF0" w:rsidRDefault="00AF5EF0" w:rsidP="00A0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59.5pt;height:63pt;visibility:visible;mso-wrap-style:square" o:bullet="t">
        <v:imagedata r:id="rId1" o:title=""/>
      </v:shape>
    </w:pict>
  </w:numPicBullet>
  <w:abstractNum w:abstractNumId="0" w15:restartNumberingAfterBreak="0">
    <w:nsid w:val="05BE6B3C"/>
    <w:multiLevelType w:val="hybridMultilevel"/>
    <w:tmpl w:val="75E4179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35A6"/>
    <w:multiLevelType w:val="hybridMultilevel"/>
    <w:tmpl w:val="B8B2024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E6204"/>
    <w:multiLevelType w:val="hybridMultilevel"/>
    <w:tmpl w:val="F1A85BC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C7B03"/>
    <w:multiLevelType w:val="hybridMultilevel"/>
    <w:tmpl w:val="5120D05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70C83C">
      <w:numFmt w:val="bullet"/>
      <w:lvlText w:val="•"/>
      <w:lvlJc w:val="left"/>
      <w:pPr>
        <w:ind w:left="1428" w:hanging="708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A20A2"/>
    <w:multiLevelType w:val="hybridMultilevel"/>
    <w:tmpl w:val="63C286F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D6C69"/>
    <w:multiLevelType w:val="hybridMultilevel"/>
    <w:tmpl w:val="7FC64F28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3507F"/>
    <w:multiLevelType w:val="hybridMultilevel"/>
    <w:tmpl w:val="E1AE7352"/>
    <w:lvl w:ilvl="0" w:tplc="31365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63FB"/>
    <w:multiLevelType w:val="hybridMultilevel"/>
    <w:tmpl w:val="A8066130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94CD7"/>
    <w:multiLevelType w:val="hybridMultilevel"/>
    <w:tmpl w:val="5158EC4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B6BE7"/>
    <w:multiLevelType w:val="hybridMultilevel"/>
    <w:tmpl w:val="8E106A7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FE70EE"/>
    <w:multiLevelType w:val="hybridMultilevel"/>
    <w:tmpl w:val="549A32F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720AE"/>
    <w:multiLevelType w:val="hybridMultilevel"/>
    <w:tmpl w:val="B55E50A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9"/>
  </w:num>
  <w:num w:numId="15">
    <w:abstractNumId w:val="3"/>
  </w:num>
  <w:num w:numId="16">
    <w:abstractNumId w:val="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C0"/>
    <w:rsid w:val="0000263D"/>
    <w:rsid w:val="000077B1"/>
    <w:rsid w:val="00051E6F"/>
    <w:rsid w:val="00054739"/>
    <w:rsid w:val="00062258"/>
    <w:rsid w:val="00073E4E"/>
    <w:rsid w:val="00083A9D"/>
    <w:rsid w:val="00086B0B"/>
    <w:rsid w:val="000B0AB1"/>
    <w:rsid w:val="000C5B03"/>
    <w:rsid w:val="000C6080"/>
    <w:rsid w:val="000F0C85"/>
    <w:rsid w:val="001010C0"/>
    <w:rsid w:val="001175B6"/>
    <w:rsid w:val="0014733E"/>
    <w:rsid w:val="00151CCB"/>
    <w:rsid w:val="001626C8"/>
    <w:rsid w:val="001A3337"/>
    <w:rsid w:val="001B2F7F"/>
    <w:rsid w:val="001F4A1A"/>
    <w:rsid w:val="0024097A"/>
    <w:rsid w:val="00271588"/>
    <w:rsid w:val="002C0E12"/>
    <w:rsid w:val="002C7FE3"/>
    <w:rsid w:val="00305102"/>
    <w:rsid w:val="00312A51"/>
    <w:rsid w:val="00383B91"/>
    <w:rsid w:val="003D12CD"/>
    <w:rsid w:val="00454F6A"/>
    <w:rsid w:val="004E6964"/>
    <w:rsid w:val="004F709A"/>
    <w:rsid w:val="005C4266"/>
    <w:rsid w:val="005C4B26"/>
    <w:rsid w:val="005E2607"/>
    <w:rsid w:val="006055DE"/>
    <w:rsid w:val="006175EC"/>
    <w:rsid w:val="006274F5"/>
    <w:rsid w:val="00632453"/>
    <w:rsid w:val="00644CBE"/>
    <w:rsid w:val="00644CD4"/>
    <w:rsid w:val="00650425"/>
    <w:rsid w:val="00655500"/>
    <w:rsid w:val="006D5C9A"/>
    <w:rsid w:val="00703761"/>
    <w:rsid w:val="00720E56"/>
    <w:rsid w:val="00735469"/>
    <w:rsid w:val="00755EE3"/>
    <w:rsid w:val="0076414D"/>
    <w:rsid w:val="007724D6"/>
    <w:rsid w:val="00793571"/>
    <w:rsid w:val="007943F3"/>
    <w:rsid w:val="007B4EE7"/>
    <w:rsid w:val="007C065F"/>
    <w:rsid w:val="007E63FC"/>
    <w:rsid w:val="00806232"/>
    <w:rsid w:val="00842745"/>
    <w:rsid w:val="0085656B"/>
    <w:rsid w:val="0086603A"/>
    <w:rsid w:val="008766A9"/>
    <w:rsid w:val="00891FC1"/>
    <w:rsid w:val="008A6734"/>
    <w:rsid w:val="008B1193"/>
    <w:rsid w:val="008C1B4B"/>
    <w:rsid w:val="008C1C72"/>
    <w:rsid w:val="008D6D11"/>
    <w:rsid w:val="008D717E"/>
    <w:rsid w:val="0091018A"/>
    <w:rsid w:val="00911BCB"/>
    <w:rsid w:val="00921620"/>
    <w:rsid w:val="0092639C"/>
    <w:rsid w:val="00932997"/>
    <w:rsid w:val="0094170A"/>
    <w:rsid w:val="00957C20"/>
    <w:rsid w:val="00972F33"/>
    <w:rsid w:val="0098754D"/>
    <w:rsid w:val="009C1ECA"/>
    <w:rsid w:val="009F0A35"/>
    <w:rsid w:val="00A017E7"/>
    <w:rsid w:val="00A13438"/>
    <w:rsid w:val="00A33502"/>
    <w:rsid w:val="00A41360"/>
    <w:rsid w:val="00A657ED"/>
    <w:rsid w:val="00A8243A"/>
    <w:rsid w:val="00AF087F"/>
    <w:rsid w:val="00AF5EF0"/>
    <w:rsid w:val="00B12776"/>
    <w:rsid w:val="00B36EC0"/>
    <w:rsid w:val="00B43393"/>
    <w:rsid w:val="00B46126"/>
    <w:rsid w:val="00BA3D18"/>
    <w:rsid w:val="00C8326D"/>
    <w:rsid w:val="00C9780D"/>
    <w:rsid w:val="00D31B1D"/>
    <w:rsid w:val="00D466AB"/>
    <w:rsid w:val="00D911CA"/>
    <w:rsid w:val="00DC3062"/>
    <w:rsid w:val="00DF2AD1"/>
    <w:rsid w:val="00E0310C"/>
    <w:rsid w:val="00E06DBA"/>
    <w:rsid w:val="00E34387"/>
    <w:rsid w:val="00E47B45"/>
    <w:rsid w:val="00E60BC5"/>
    <w:rsid w:val="00E96024"/>
    <w:rsid w:val="00F0138D"/>
    <w:rsid w:val="00F16718"/>
    <w:rsid w:val="00FA0826"/>
    <w:rsid w:val="00FA23E2"/>
    <w:rsid w:val="00FA355C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B8C7"/>
  <w15:docId w15:val="{7F8D5150-5B93-4F6C-BE74-D495859E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0C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10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A3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3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35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3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355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01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7E7"/>
  </w:style>
  <w:style w:type="paragraph" w:styleId="Voettekst">
    <w:name w:val="footer"/>
    <w:basedOn w:val="Standaard"/>
    <w:link w:val="VoettekstChar"/>
    <w:uiPriority w:val="99"/>
    <w:unhideWhenUsed/>
    <w:rsid w:val="00A01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4543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Jaap Bijlsma</dc:creator>
  <cp:lastModifiedBy>Janske Delmée-Wijga</cp:lastModifiedBy>
  <cp:revision>9</cp:revision>
  <dcterms:created xsi:type="dcterms:W3CDTF">2021-12-06T13:01:00Z</dcterms:created>
  <dcterms:modified xsi:type="dcterms:W3CDTF">2021-12-06T13:08:00Z</dcterms:modified>
</cp:coreProperties>
</file>